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07"/>
        <w:gridCol w:w="4410"/>
      </w:tblGrid>
      <w:tr w:rsidR="00442104" w:rsidRPr="003B76BC" w:rsidTr="00442104">
        <w:trPr>
          <w:trHeight w:val="1841"/>
        </w:trPr>
        <w:tc>
          <w:tcPr>
            <w:tcW w:w="2007" w:type="dxa"/>
          </w:tcPr>
          <w:p w:rsidR="00442104" w:rsidRPr="003B76BC" w:rsidRDefault="00442104" w:rsidP="00F6403D">
            <w:r w:rsidRPr="003B76BC">
              <w:rPr>
                <w:noProof/>
              </w:rPr>
              <w:drawing>
                <wp:inline distT="0" distB="0" distL="0" distR="0">
                  <wp:extent cx="1114425" cy="1200150"/>
                  <wp:effectExtent l="19050" t="0" r="9525" b="0"/>
                  <wp:docPr id="3" name="Picture 1" descr="h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er.jpg"/>
                          <pic:cNvPicPr/>
                        </pic:nvPicPr>
                        <pic:blipFill>
                          <a:blip r:embed="rId7" cstate="print"/>
                          <a:srcRect r="75940"/>
                          <a:stretch>
                            <a:fillRect/>
                          </a:stretch>
                        </pic:blipFill>
                        <pic:spPr>
                          <a:xfrm>
                            <a:off x="0" y="0"/>
                            <a:ext cx="1114425" cy="1200150"/>
                          </a:xfrm>
                          <a:prstGeom prst="rect">
                            <a:avLst/>
                          </a:prstGeom>
                        </pic:spPr>
                      </pic:pic>
                    </a:graphicData>
                  </a:graphic>
                </wp:inline>
              </w:drawing>
            </w:r>
          </w:p>
        </w:tc>
        <w:tc>
          <w:tcPr>
            <w:tcW w:w="4410" w:type="dxa"/>
          </w:tcPr>
          <w:p w:rsidR="00442104" w:rsidRPr="003B76BC" w:rsidRDefault="00442104" w:rsidP="00F6403D">
            <w:pPr>
              <w:pStyle w:val="NoSpacing"/>
              <w:rPr>
                <w:rFonts w:ascii="Times New Roman" w:hAnsi="Times New Roman"/>
                <w:noProof/>
                <w:sz w:val="22"/>
                <w:szCs w:val="22"/>
              </w:rPr>
            </w:pPr>
          </w:p>
          <w:p w:rsidR="00442104" w:rsidRPr="003B76BC" w:rsidRDefault="00442104" w:rsidP="00F6403D">
            <w:pPr>
              <w:pStyle w:val="NoSpacing"/>
              <w:rPr>
                <w:rFonts w:ascii="Times New Roman" w:hAnsi="Times New Roman"/>
                <w:b/>
                <w:noProof/>
                <w:sz w:val="22"/>
                <w:szCs w:val="22"/>
              </w:rPr>
            </w:pPr>
            <w:r w:rsidRPr="003B76BC">
              <w:rPr>
                <w:rFonts w:ascii="Times New Roman" w:hAnsi="Times New Roman"/>
                <w:b/>
                <w:noProof/>
                <w:sz w:val="22"/>
                <w:szCs w:val="22"/>
              </w:rPr>
              <w:t>Основна школа „Жарко Зрењанин“</w:t>
            </w:r>
          </w:p>
          <w:p w:rsidR="00442104" w:rsidRPr="003B76BC" w:rsidRDefault="00442104" w:rsidP="00F6403D">
            <w:pPr>
              <w:pStyle w:val="NoSpacing"/>
              <w:rPr>
                <w:rFonts w:ascii="Times New Roman" w:hAnsi="Times New Roman"/>
                <w:noProof/>
                <w:sz w:val="22"/>
                <w:szCs w:val="22"/>
              </w:rPr>
            </w:pPr>
            <w:r w:rsidRPr="003B76BC">
              <w:rPr>
                <w:rFonts w:ascii="Times New Roman" w:hAnsi="Times New Roman"/>
                <w:noProof/>
                <w:sz w:val="22"/>
                <w:szCs w:val="22"/>
              </w:rPr>
              <w:t xml:space="preserve">Херцеговачка  12,  26212  </w:t>
            </w:r>
            <w:r w:rsidRPr="003B76BC">
              <w:rPr>
                <w:rFonts w:ascii="Times New Roman" w:hAnsi="Times New Roman"/>
                <w:b/>
                <w:noProof/>
                <w:sz w:val="22"/>
                <w:szCs w:val="22"/>
              </w:rPr>
              <w:t>Качарево</w:t>
            </w:r>
          </w:p>
          <w:p w:rsidR="00442104" w:rsidRPr="003B76BC" w:rsidRDefault="00442104" w:rsidP="00F6403D">
            <w:pPr>
              <w:pStyle w:val="NoSpacing"/>
              <w:rPr>
                <w:rFonts w:ascii="Times New Roman" w:hAnsi="Times New Roman"/>
                <w:noProof/>
                <w:sz w:val="22"/>
                <w:szCs w:val="22"/>
              </w:rPr>
            </w:pPr>
            <w:r w:rsidRPr="003B76BC">
              <w:rPr>
                <w:rFonts w:ascii="Times New Roman" w:hAnsi="Times New Roman"/>
                <w:noProof/>
                <w:sz w:val="22"/>
                <w:szCs w:val="22"/>
              </w:rPr>
              <w:t>Тел: 013/601-510</w:t>
            </w:r>
          </w:p>
          <w:p w:rsidR="00442104" w:rsidRPr="003B76BC" w:rsidRDefault="00442104" w:rsidP="00F6403D">
            <w:pPr>
              <w:pStyle w:val="NoSpacing"/>
              <w:rPr>
                <w:rFonts w:ascii="Times New Roman" w:hAnsi="Times New Roman"/>
                <w:noProof/>
                <w:sz w:val="22"/>
                <w:szCs w:val="22"/>
              </w:rPr>
            </w:pPr>
            <w:r w:rsidRPr="003B76BC">
              <w:rPr>
                <w:rFonts w:ascii="Times New Roman" w:hAnsi="Times New Roman"/>
                <w:noProof/>
                <w:sz w:val="22"/>
                <w:szCs w:val="22"/>
              </w:rPr>
              <w:t>Е-mail: oszzkacarevo@gmail.com</w:t>
            </w:r>
          </w:p>
          <w:p w:rsidR="00442104" w:rsidRPr="00FB2525" w:rsidRDefault="00442104" w:rsidP="00F6403D">
            <w:pPr>
              <w:pStyle w:val="NoSpacing"/>
              <w:rPr>
                <w:rFonts w:ascii="Times New Roman" w:hAnsi="Times New Roman"/>
                <w:noProof/>
                <w:sz w:val="22"/>
                <w:szCs w:val="22"/>
              </w:rPr>
            </w:pPr>
            <w:r>
              <w:rPr>
                <w:rFonts w:ascii="Times New Roman" w:hAnsi="Times New Roman"/>
                <w:noProof/>
                <w:sz w:val="22"/>
                <w:szCs w:val="22"/>
              </w:rPr>
              <w:t>Дел. бр. 170/2</w:t>
            </w:r>
          </w:p>
          <w:p w:rsidR="00442104" w:rsidRPr="003B76BC" w:rsidRDefault="00442104" w:rsidP="00F6403D">
            <w:pPr>
              <w:pStyle w:val="NoSpacing"/>
              <w:rPr>
                <w:rFonts w:ascii="Times New Roman" w:hAnsi="Times New Roman"/>
                <w:noProof/>
                <w:sz w:val="22"/>
                <w:szCs w:val="22"/>
              </w:rPr>
            </w:pPr>
            <w:r w:rsidRPr="003B76BC">
              <w:rPr>
                <w:rFonts w:ascii="Times New Roman" w:hAnsi="Times New Roman"/>
                <w:noProof/>
                <w:sz w:val="22"/>
                <w:szCs w:val="22"/>
              </w:rPr>
              <w:t>Датум:</w:t>
            </w:r>
            <w:r>
              <w:rPr>
                <w:rFonts w:ascii="Times New Roman" w:hAnsi="Times New Roman"/>
                <w:noProof/>
                <w:sz w:val="22"/>
                <w:szCs w:val="22"/>
              </w:rPr>
              <w:t xml:space="preserve"> 27.03.2024.</w:t>
            </w:r>
            <w:r w:rsidRPr="003B76BC">
              <w:rPr>
                <w:rFonts w:ascii="Times New Roman" w:hAnsi="Times New Roman"/>
                <w:noProof/>
                <w:sz w:val="22"/>
                <w:szCs w:val="22"/>
              </w:rPr>
              <w:t>године</w:t>
            </w:r>
          </w:p>
        </w:tc>
      </w:tr>
    </w:tbl>
    <w:p w:rsidR="00442104" w:rsidRDefault="00442104" w:rsidP="00442104">
      <w:pPr>
        <w:jc w:val="center"/>
        <w:rPr>
          <w:noProof/>
          <w:lang/>
        </w:rPr>
      </w:pPr>
    </w:p>
    <w:p w:rsidR="00442104" w:rsidRDefault="00442104" w:rsidP="00442104">
      <w:pPr>
        <w:jc w:val="center"/>
        <w:rPr>
          <w:noProof/>
          <w:lang/>
        </w:rPr>
      </w:pPr>
    </w:p>
    <w:p w:rsidR="00442104" w:rsidRDefault="00442104" w:rsidP="00442104">
      <w:pPr>
        <w:jc w:val="center"/>
        <w:rPr>
          <w:noProof/>
          <w:lang/>
        </w:rPr>
      </w:pPr>
    </w:p>
    <w:p w:rsidR="00442104" w:rsidRDefault="00442104" w:rsidP="00442104">
      <w:pPr>
        <w:jc w:val="center"/>
        <w:rPr>
          <w:noProof/>
          <w:lang/>
        </w:rPr>
      </w:pPr>
    </w:p>
    <w:p w:rsidR="00442104" w:rsidRPr="00442104" w:rsidRDefault="00442104" w:rsidP="00442104">
      <w:pPr>
        <w:jc w:val="center"/>
        <w:rPr>
          <w:noProof/>
          <w:lang/>
        </w:rPr>
      </w:pPr>
    </w:p>
    <w:p w:rsidR="00442104" w:rsidRDefault="00442104" w:rsidP="00442104">
      <w:pPr>
        <w:jc w:val="center"/>
        <w:rPr>
          <w:noProof/>
        </w:rPr>
      </w:pPr>
    </w:p>
    <w:p w:rsidR="00442104" w:rsidRDefault="00442104" w:rsidP="00442104">
      <w:pPr>
        <w:rPr>
          <w:noProof/>
          <w:lang/>
        </w:rPr>
      </w:pPr>
      <w:r>
        <w:rPr>
          <w:noProof/>
        </w:rPr>
        <w:t>На основу члана 34 став 2 Закона о уџбеницима („Службени гласник РС „27/2018 и 92/2023) на основу образложених предлога стручних већа</w:t>
      </w:r>
      <w:r>
        <w:rPr>
          <w:noProof/>
          <w:lang/>
        </w:rPr>
        <w:t xml:space="preserve">, </w:t>
      </w:r>
      <w:r>
        <w:rPr>
          <w:noProof/>
        </w:rPr>
        <w:t xml:space="preserve"> Наставничко веће доноси: </w:t>
      </w:r>
    </w:p>
    <w:p w:rsidR="00442104" w:rsidRDefault="00442104" w:rsidP="00442104">
      <w:pPr>
        <w:rPr>
          <w:noProof/>
          <w:lang/>
        </w:rPr>
      </w:pPr>
    </w:p>
    <w:p w:rsidR="00442104" w:rsidRPr="00442104" w:rsidRDefault="00442104" w:rsidP="00442104">
      <w:pPr>
        <w:rPr>
          <w:noProof/>
          <w:lang/>
        </w:rPr>
      </w:pPr>
    </w:p>
    <w:p w:rsidR="00442104" w:rsidRDefault="00442104" w:rsidP="00442104">
      <w:pPr>
        <w:jc w:val="center"/>
        <w:rPr>
          <w:noProof/>
        </w:rPr>
      </w:pPr>
    </w:p>
    <w:p w:rsidR="00442104" w:rsidRDefault="00442104" w:rsidP="00442104">
      <w:pPr>
        <w:jc w:val="center"/>
        <w:rPr>
          <w:noProof/>
          <w:sz w:val="28"/>
          <w:szCs w:val="28"/>
          <w:lang/>
        </w:rPr>
      </w:pPr>
      <w:r>
        <w:rPr>
          <w:noProof/>
          <w:sz w:val="28"/>
          <w:szCs w:val="28"/>
        </w:rPr>
        <w:t>ОДЛУК</w:t>
      </w:r>
      <w:r>
        <w:rPr>
          <w:noProof/>
          <w:sz w:val="28"/>
          <w:szCs w:val="28"/>
          <w:lang/>
        </w:rPr>
        <w:t>У</w:t>
      </w:r>
    </w:p>
    <w:p w:rsidR="00442104" w:rsidRDefault="00442104" w:rsidP="00442104">
      <w:pPr>
        <w:jc w:val="center"/>
        <w:rPr>
          <w:noProof/>
          <w:sz w:val="28"/>
          <w:szCs w:val="28"/>
          <w:lang/>
        </w:rPr>
      </w:pPr>
    </w:p>
    <w:p w:rsidR="00442104" w:rsidRDefault="00442104" w:rsidP="00442104">
      <w:pPr>
        <w:jc w:val="center"/>
        <w:rPr>
          <w:noProof/>
          <w:sz w:val="28"/>
          <w:szCs w:val="28"/>
          <w:lang/>
        </w:rPr>
      </w:pPr>
    </w:p>
    <w:p w:rsidR="00442104" w:rsidRPr="00442104" w:rsidRDefault="00442104" w:rsidP="00442104">
      <w:pPr>
        <w:jc w:val="center"/>
        <w:rPr>
          <w:noProof/>
          <w:sz w:val="28"/>
          <w:szCs w:val="28"/>
          <w:lang/>
        </w:rPr>
      </w:pPr>
    </w:p>
    <w:p w:rsidR="00442104" w:rsidRDefault="00442104" w:rsidP="00442104">
      <w:pPr>
        <w:jc w:val="center"/>
        <w:rPr>
          <w:noProof/>
          <w:sz w:val="28"/>
          <w:szCs w:val="28"/>
        </w:rPr>
      </w:pPr>
      <w:r>
        <w:rPr>
          <w:noProof/>
          <w:sz w:val="28"/>
          <w:szCs w:val="28"/>
        </w:rPr>
        <w:t>о избору уџбеничких комплета за 2. и 6. разред у школској 2024/2025 години</w:t>
      </w:r>
    </w:p>
    <w:p w:rsidR="00442104" w:rsidRDefault="00442104" w:rsidP="00442104">
      <w:pPr>
        <w:jc w:val="center"/>
        <w:rPr>
          <w:noProof/>
          <w:sz w:val="28"/>
          <w:szCs w:val="28"/>
        </w:rPr>
      </w:pPr>
    </w:p>
    <w:p w:rsidR="00442104" w:rsidRPr="00FB2525" w:rsidRDefault="00442104" w:rsidP="00442104">
      <w:pPr>
        <w:rPr>
          <w:noProof/>
        </w:rPr>
      </w:pPr>
      <w:r w:rsidRPr="00FB2525">
        <w:rPr>
          <w:noProof/>
        </w:rPr>
        <w:t>На основу образложеног предлога стручних већа</w:t>
      </w:r>
      <w:r>
        <w:rPr>
          <w:noProof/>
          <w:lang/>
        </w:rPr>
        <w:t xml:space="preserve"> и већа разредне наставе ,</w:t>
      </w:r>
      <w:r w:rsidRPr="00FB2525">
        <w:rPr>
          <w:noProof/>
        </w:rPr>
        <w:t xml:space="preserve"> Наставничко веће је на седници одржаној 27.03.2024. године донело једногласну одлуку да ће се у школској 2024/2025 години користити следећи уџбенички комплети:</w:t>
      </w:r>
    </w:p>
    <w:p w:rsidR="00442104" w:rsidRPr="00FB2525" w:rsidRDefault="00442104" w:rsidP="00442104">
      <w:pPr>
        <w:rPr>
          <w:noProof/>
        </w:rPr>
      </w:pPr>
    </w:p>
    <w:p w:rsidR="00442104" w:rsidRDefault="00442104" w:rsidP="00442104">
      <w:pPr>
        <w:rPr>
          <w:noProof/>
          <w:lang/>
        </w:rPr>
      </w:pPr>
      <w:r w:rsidRPr="00FB2525">
        <w:rPr>
          <w:noProof/>
        </w:rPr>
        <w:t>Уџбеници за 2. и 6. разред усвајају се на период од четири школске године и важе у школској 2024/2025 – 2027/2028 години.</w:t>
      </w:r>
    </w:p>
    <w:p w:rsidR="00442104" w:rsidRPr="00245D72" w:rsidRDefault="00442104" w:rsidP="00442104">
      <w:pPr>
        <w:rPr>
          <w:noProof/>
          <w:sz w:val="28"/>
          <w:szCs w:val="28"/>
          <w:lang/>
        </w:rPr>
      </w:pPr>
      <w:r>
        <w:rPr>
          <w:noProof/>
          <w:lang/>
        </w:rPr>
        <w:t>Изабран је и уџбеник Дигитални свет за ученике четвртог разреда.</w:t>
      </w:r>
    </w:p>
    <w:p w:rsidR="00442104" w:rsidRDefault="00442104" w:rsidP="00442104">
      <w:pPr>
        <w:jc w:val="center"/>
        <w:rPr>
          <w:noProof/>
          <w:sz w:val="28"/>
          <w:szCs w:val="28"/>
        </w:rPr>
      </w:pPr>
    </w:p>
    <w:p w:rsidR="00442104" w:rsidRDefault="00442104" w:rsidP="00442104">
      <w:pPr>
        <w:rPr>
          <w:noProof/>
          <w:sz w:val="28"/>
          <w:szCs w:val="28"/>
        </w:rPr>
      </w:pPr>
    </w:p>
    <w:p w:rsidR="00442104" w:rsidRPr="00896EA5" w:rsidRDefault="00442104" w:rsidP="00442104">
      <w:pPr>
        <w:jc w:val="center"/>
        <w:rPr>
          <w:noProof/>
          <w:sz w:val="28"/>
          <w:szCs w:val="28"/>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442104" w:rsidRDefault="00442104" w:rsidP="005105C5">
      <w:pPr>
        <w:ind w:left="360"/>
        <w:rPr>
          <w:lang/>
        </w:rPr>
      </w:pPr>
    </w:p>
    <w:p w:rsidR="005105C5" w:rsidRDefault="005105C5" w:rsidP="005105C5">
      <w:pPr>
        <w:ind w:left="360"/>
      </w:pPr>
      <w:r>
        <w:t xml:space="preserve">3. </w:t>
      </w:r>
      <w:r>
        <w:rPr>
          <w:u w:val="single"/>
          <w:lang w:val="sr-Cyrl-CS"/>
        </w:rPr>
        <w:t>Избор уџбеника у  школској 2024/25.год.</w:t>
      </w:r>
    </w:p>
    <w:p w:rsidR="005105C5" w:rsidRDefault="005105C5" w:rsidP="005105C5"/>
    <w:p w:rsidR="005105C5" w:rsidRDefault="005105C5" w:rsidP="005105C5">
      <w:r>
        <w:t>Уџбеници за 2. и 6.разред усвајају се на период од четири школске године и важе у школској 2024/25.-2027/28.год.</w:t>
      </w:r>
    </w:p>
    <w:p w:rsidR="005105C5" w:rsidRDefault="005105C5" w:rsidP="005105C5">
      <w:pPr>
        <w:widowControl w:val="0"/>
        <w:autoSpaceDE w:val="0"/>
        <w:autoSpaceDN w:val="0"/>
        <w:adjustRightInd w:val="0"/>
        <w:ind w:left="4368" w:right="4368"/>
        <w:jc w:val="center"/>
      </w:pPr>
    </w:p>
    <w:p w:rsidR="005105C5" w:rsidRDefault="005105C5" w:rsidP="005105C5">
      <w:pPr>
        <w:widowControl w:val="0"/>
        <w:autoSpaceDE w:val="0"/>
        <w:autoSpaceDN w:val="0"/>
        <w:adjustRightInd w:val="0"/>
        <w:spacing w:line="200" w:lineRule="exact"/>
      </w:pPr>
    </w:p>
    <w:p w:rsidR="005105C5" w:rsidRDefault="005105C5" w:rsidP="005105C5">
      <w:pPr>
        <w:widowControl w:val="0"/>
        <w:autoSpaceDE w:val="0"/>
        <w:autoSpaceDN w:val="0"/>
        <w:adjustRightInd w:val="0"/>
        <w:spacing w:line="200" w:lineRule="exact"/>
      </w:pPr>
    </w:p>
    <w:p w:rsidR="005105C5" w:rsidRDefault="005105C5" w:rsidP="005105C5">
      <w:pPr>
        <w:widowControl w:val="0"/>
        <w:autoSpaceDE w:val="0"/>
        <w:autoSpaceDN w:val="0"/>
        <w:adjustRightInd w:val="0"/>
        <w:ind w:left="4170" w:right="4170"/>
        <w:jc w:val="center"/>
      </w:pPr>
      <w:r>
        <w:rPr>
          <w:b/>
          <w:bCs/>
          <w:spacing w:val="2"/>
        </w:rPr>
        <w:t xml:space="preserve">ДРУГИ </w:t>
      </w:r>
      <w:r>
        <w:rPr>
          <w:b/>
          <w:bCs/>
          <w:spacing w:val="-12"/>
        </w:rPr>
        <w:t xml:space="preserve"> </w:t>
      </w:r>
      <w:r>
        <w:rPr>
          <w:b/>
          <w:bCs/>
          <w:spacing w:val="3"/>
          <w:w w:val="99"/>
        </w:rPr>
        <w:t>Р</w:t>
      </w:r>
      <w:r>
        <w:rPr>
          <w:b/>
          <w:bCs/>
          <w:w w:val="99"/>
        </w:rPr>
        <w:t>А</w:t>
      </w:r>
      <w:r>
        <w:rPr>
          <w:b/>
          <w:bCs/>
          <w:spacing w:val="-3"/>
          <w:w w:val="99"/>
        </w:rPr>
        <w:t>З</w:t>
      </w:r>
      <w:r>
        <w:rPr>
          <w:b/>
          <w:bCs/>
          <w:spacing w:val="3"/>
          <w:w w:val="99"/>
        </w:rPr>
        <w:t>Р</w:t>
      </w:r>
      <w:r>
        <w:rPr>
          <w:b/>
          <w:bCs/>
          <w:spacing w:val="1"/>
          <w:w w:val="99"/>
        </w:rPr>
        <w:t>Е</w:t>
      </w:r>
      <w:r>
        <w:rPr>
          <w:b/>
          <w:bCs/>
          <w:w w:val="99"/>
        </w:rPr>
        <w:t>Д</w:t>
      </w:r>
    </w:p>
    <w:p w:rsidR="005105C5" w:rsidRDefault="005105C5" w:rsidP="005105C5">
      <w:pPr>
        <w:widowControl w:val="0"/>
        <w:autoSpaceDE w:val="0"/>
        <w:autoSpaceDN w:val="0"/>
        <w:adjustRightInd w:val="0"/>
        <w:spacing w:line="200" w:lineRule="exact"/>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7"/>
        <w:gridCol w:w="2321"/>
        <w:gridCol w:w="3107"/>
        <w:gridCol w:w="3015"/>
      </w:tblGrid>
      <w:tr w:rsidR="005105C5" w:rsidTr="005105C5">
        <w:trPr>
          <w:trHeight w:val="706"/>
          <w:jc w:val="center"/>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bCs/>
                <w:sz w:val="26"/>
                <w:szCs w:val="26"/>
                <w:lang w:val="sr-Cyrl-CS"/>
              </w:rPr>
            </w:pPr>
            <w:r>
              <w:rPr>
                <w:b/>
                <w:bCs/>
                <w:sz w:val="28"/>
                <w:szCs w:val="26"/>
                <w:lang w:val="sr-Cyrl-CS"/>
              </w:rPr>
              <w:t>СРПСКИ ЈЕЗИК</w:t>
            </w:r>
          </w:p>
        </w:tc>
      </w:tr>
      <w:tr w:rsidR="005105C5" w:rsidTr="005105C5">
        <w:trPr>
          <w:trHeight w:val="154"/>
          <w:jc w:val="center"/>
        </w:trPr>
        <w:tc>
          <w:tcPr>
            <w:tcW w:w="226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Назив издавача</w:t>
            </w:r>
          </w:p>
        </w:tc>
        <w:tc>
          <w:tcPr>
            <w:tcW w:w="23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pPr>
            <w:r>
              <w:t xml:space="preserve">Наслов </w:t>
            </w:r>
            <w:r>
              <w:rPr>
                <w:lang w:val="sr-Cyrl-CS"/>
              </w:rPr>
              <w:t xml:space="preserve">уџбеника </w:t>
            </w:r>
          </w:p>
          <w:p w:rsidR="005105C5" w:rsidRDefault="005105C5">
            <w:pPr>
              <w:pStyle w:val="StyleBoldCentered"/>
              <w:spacing w:line="276" w:lineRule="auto"/>
            </w:pPr>
            <w:r>
              <w:t>писмо</w:t>
            </w:r>
          </w:p>
        </w:tc>
        <w:tc>
          <w:tcPr>
            <w:tcW w:w="310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Име/имена аутора</w:t>
            </w:r>
          </w:p>
        </w:tc>
        <w:tc>
          <w:tcPr>
            <w:tcW w:w="301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Број и датум решења министра</w:t>
            </w:r>
          </w:p>
        </w:tc>
      </w:tr>
      <w:tr w:rsidR="005105C5" w:rsidTr="005105C5">
        <w:trPr>
          <w:trHeight w:val="154"/>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„БИГЗ школство”</w:t>
            </w:r>
          </w:p>
        </w:tc>
        <w:tc>
          <w:tcPr>
            <w:tcW w:w="2319" w:type="dxa"/>
            <w:tcBorders>
              <w:top w:val="single" w:sz="4" w:space="0" w:color="auto"/>
              <w:left w:val="single" w:sz="4" w:space="0" w:color="auto"/>
              <w:bottom w:val="single" w:sz="4" w:space="0" w:color="auto"/>
              <w:right w:val="single" w:sz="4" w:space="0" w:color="auto"/>
            </w:tcBorders>
            <w:vAlign w:val="center"/>
            <w:hideMark/>
          </w:tcPr>
          <w:p w:rsidR="005105C5" w:rsidRDefault="005105C5">
            <w:pPr>
              <w:autoSpaceDE w:val="0"/>
              <w:autoSpaceDN w:val="0"/>
              <w:adjustRightInd w:val="0"/>
              <w:spacing w:line="276" w:lineRule="auto"/>
            </w:pPr>
            <w:r>
              <w:rPr>
                <w:b/>
                <w:i/>
              </w:rPr>
              <w:t>СРПСКИ ЈЕЗИК 2,</w:t>
            </w:r>
            <w:r>
              <w:rPr>
                <w:i/>
              </w:rPr>
              <w:t>за други разред основне школе,</w:t>
            </w:r>
            <w:r>
              <w:t xml:space="preserve"> уџбенички комплет (</w:t>
            </w:r>
            <w:r>
              <w:rPr>
                <w:rFonts w:eastAsia="Calibri"/>
              </w:rPr>
              <w:t>Читанка са звучним нумерама, Радна свеска уз Читанку, Латиница, Граматика</w:t>
            </w:r>
            <w:r>
              <w:t>);ћирилица</w:t>
            </w:r>
          </w:p>
        </w:tc>
        <w:tc>
          <w:tcPr>
            <w:tcW w:w="310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Calibri"/>
              </w:rPr>
            </w:pPr>
            <w:r>
              <w:rPr>
                <w:rFonts w:eastAsia="Calibri"/>
              </w:rPr>
              <w:t xml:space="preserve">Зорица Цветановић, Даница Килибарда, Александра Станишић и Мирјана Стакић </w:t>
            </w:r>
          </w:p>
        </w:tc>
        <w:tc>
          <w:tcPr>
            <w:tcW w:w="301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Calibri"/>
              </w:rPr>
            </w:pPr>
            <w:r>
              <w:rPr>
                <w:rFonts w:eastAsia="Calibri"/>
              </w:rPr>
              <w:t>650-02-00362/2023-07 од 29. 1. 2024.</w:t>
            </w:r>
          </w:p>
        </w:tc>
      </w:tr>
      <w:tr w:rsidR="005105C5" w:rsidTr="005105C5">
        <w:trPr>
          <w:trHeight w:val="737"/>
          <w:jc w:val="center"/>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pPr>
            <w:r>
              <w:rPr>
                <w:sz w:val="28"/>
              </w:rPr>
              <w:t>МАТЕМАТИКА</w:t>
            </w:r>
          </w:p>
        </w:tc>
      </w:tr>
      <w:tr w:rsidR="005105C5" w:rsidTr="005105C5">
        <w:trPr>
          <w:trHeight w:val="154"/>
          <w:jc w:val="center"/>
        </w:trPr>
        <w:tc>
          <w:tcPr>
            <w:tcW w:w="226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Назив издавача</w:t>
            </w:r>
          </w:p>
        </w:tc>
        <w:tc>
          <w:tcPr>
            <w:tcW w:w="23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pPr>
            <w:r>
              <w:t xml:space="preserve">Наслов </w:t>
            </w:r>
            <w:r>
              <w:rPr>
                <w:lang w:val="sr-Cyrl-CS"/>
              </w:rPr>
              <w:t xml:space="preserve">уџбеника </w:t>
            </w:r>
          </w:p>
          <w:p w:rsidR="005105C5" w:rsidRDefault="005105C5">
            <w:pPr>
              <w:pStyle w:val="StyleBoldCentered"/>
              <w:spacing w:line="276" w:lineRule="auto"/>
            </w:pPr>
            <w:r>
              <w:t>писмо</w:t>
            </w:r>
          </w:p>
        </w:tc>
        <w:tc>
          <w:tcPr>
            <w:tcW w:w="310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Име/имена аутора</w:t>
            </w:r>
          </w:p>
        </w:tc>
        <w:tc>
          <w:tcPr>
            <w:tcW w:w="301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Број и датум решења министра</w:t>
            </w:r>
          </w:p>
        </w:tc>
      </w:tr>
      <w:tr w:rsidR="005105C5" w:rsidTr="005105C5">
        <w:trPr>
          <w:trHeight w:val="2680"/>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„БИГЗ школство”</w:t>
            </w:r>
          </w:p>
        </w:tc>
        <w:tc>
          <w:tcPr>
            <w:tcW w:w="2319"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lang w:val="sr-Cyrl-CS"/>
              </w:rPr>
            </w:pPr>
            <w:r>
              <w:rPr>
                <w:b/>
                <w:i/>
                <w:lang w:val="sr-Cyrl-CS"/>
              </w:rPr>
              <w:t>Математика 2</w:t>
            </w:r>
            <w:r>
              <w:rPr>
                <w:i/>
                <w:lang w:val="sr-Cyrl-CS"/>
              </w:rPr>
              <w:t xml:space="preserve"> за други разред основне школе</w:t>
            </w:r>
            <w:r>
              <w:rPr>
                <w:lang w:val="sr-Cyrl-CS"/>
              </w:rPr>
              <w:t xml:space="preserve">; </w:t>
            </w:r>
          </w:p>
          <w:p w:rsidR="005105C5" w:rsidRDefault="005105C5">
            <w:pPr>
              <w:spacing w:line="276" w:lineRule="auto"/>
              <w:rPr>
                <w:lang w:val="sr-Cyrl-CS"/>
              </w:rPr>
            </w:pPr>
            <w:r>
              <w:rPr>
                <w:lang w:val="sr-Cyrl-CS"/>
              </w:rPr>
              <w:t xml:space="preserve">уџбенички комплет </w:t>
            </w:r>
          </w:p>
          <w:p w:rsidR="005105C5" w:rsidRDefault="005105C5">
            <w:pPr>
              <w:spacing w:line="276" w:lineRule="auto"/>
              <w:rPr>
                <w:lang w:val="sr-Cyrl-CS"/>
              </w:rPr>
            </w:pPr>
            <w:r>
              <w:rPr>
                <w:lang w:val="sr-Cyrl-CS"/>
              </w:rPr>
              <w:t>(уџбеник, радна свеска – 1. и 2. део); ћирилица</w:t>
            </w:r>
          </w:p>
        </w:tc>
        <w:tc>
          <w:tcPr>
            <w:tcW w:w="310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lang w:val="sr-Cyrl-CS"/>
              </w:rPr>
            </w:pPr>
            <w:r>
              <w:rPr>
                <w:lang w:val="sr-Cyrl-CS"/>
              </w:rPr>
              <w:t xml:space="preserve">Сања Маричић и </w:t>
            </w:r>
            <w:r>
              <w:rPr>
                <w:rFonts w:eastAsia="Calibri"/>
              </w:rPr>
              <w:t>Драгица Ђуровић</w:t>
            </w:r>
          </w:p>
        </w:tc>
        <w:tc>
          <w:tcPr>
            <w:tcW w:w="301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lang w:val="sr-Cyrl-CS"/>
              </w:rPr>
            </w:pPr>
            <w:r>
              <w:rPr>
                <w:rFonts w:eastAsia="Calibri"/>
              </w:rPr>
              <w:t>650-02-00361/2023-07 од 31. 1. 2024</w:t>
            </w:r>
          </w:p>
        </w:tc>
      </w:tr>
      <w:tr w:rsidR="005105C5" w:rsidTr="005105C5">
        <w:trPr>
          <w:trHeight w:val="668"/>
          <w:jc w:val="center"/>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bCs/>
                <w:sz w:val="26"/>
                <w:szCs w:val="26"/>
              </w:rPr>
            </w:pPr>
            <w:r>
              <w:rPr>
                <w:b/>
                <w:bCs/>
                <w:sz w:val="28"/>
                <w:szCs w:val="26"/>
                <w:lang w:val="sr-Cyrl-CS"/>
              </w:rPr>
              <w:t>СВЕТ ОКО НАС</w:t>
            </w:r>
          </w:p>
        </w:tc>
      </w:tr>
      <w:tr w:rsidR="005105C5" w:rsidTr="005105C5">
        <w:trPr>
          <w:trHeight w:val="154"/>
          <w:jc w:val="center"/>
        </w:trPr>
        <w:tc>
          <w:tcPr>
            <w:tcW w:w="226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Назив издавача</w:t>
            </w:r>
          </w:p>
        </w:tc>
        <w:tc>
          <w:tcPr>
            <w:tcW w:w="23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pPr>
            <w:r>
              <w:t xml:space="preserve">Наслов </w:t>
            </w:r>
            <w:r>
              <w:rPr>
                <w:lang w:val="sr-Cyrl-CS"/>
              </w:rPr>
              <w:t xml:space="preserve">уџбеника </w:t>
            </w:r>
          </w:p>
          <w:p w:rsidR="005105C5" w:rsidRDefault="005105C5">
            <w:pPr>
              <w:pStyle w:val="StyleBoldCentered"/>
              <w:spacing w:line="276" w:lineRule="auto"/>
            </w:pPr>
            <w:r>
              <w:t>писмо</w:t>
            </w:r>
          </w:p>
        </w:tc>
        <w:tc>
          <w:tcPr>
            <w:tcW w:w="310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Име/имена аутора</w:t>
            </w:r>
          </w:p>
        </w:tc>
        <w:tc>
          <w:tcPr>
            <w:tcW w:w="301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Број и датум решења министра</w:t>
            </w:r>
          </w:p>
        </w:tc>
      </w:tr>
      <w:tr w:rsidR="005105C5" w:rsidTr="005105C5">
        <w:trPr>
          <w:trHeight w:val="154"/>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autoSpaceDE w:val="0"/>
              <w:autoSpaceDN w:val="0"/>
              <w:adjustRightInd w:val="0"/>
              <w:spacing w:line="276" w:lineRule="auto"/>
            </w:pPr>
            <w:r>
              <w:t>„БИГЗ школство”</w:t>
            </w:r>
          </w:p>
        </w:tc>
        <w:tc>
          <w:tcPr>
            <w:tcW w:w="2319" w:type="dxa"/>
            <w:tcBorders>
              <w:top w:val="single" w:sz="4" w:space="0" w:color="auto"/>
              <w:left w:val="single" w:sz="4" w:space="0" w:color="auto"/>
              <w:bottom w:val="single" w:sz="4" w:space="0" w:color="auto"/>
              <w:right w:val="single" w:sz="4" w:space="0" w:color="auto"/>
            </w:tcBorders>
            <w:vAlign w:val="center"/>
            <w:hideMark/>
          </w:tcPr>
          <w:p w:rsidR="005105C5" w:rsidRDefault="005105C5">
            <w:pPr>
              <w:autoSpaceDE w:val="0"/>
              <w:autoSpaceDN w:val="0"/>
              <w:adjustRightInd w:val="0"/>
              <w:spacing w:line="276" w:lineRule="auto"/>
            </w:pPr>
            <w:r>
              <w:rPr>
                <w:i/>
              </w:rPr>
              <w:t>СВЕТ ОКО НАС 2</w:t>
            </w:r>
            <w:r>
              <w:t xml:space="preserve">, </w:t>
            </w:r>
            <w:r>
              <w:rPr>
                <w:i/>
              </w:rPr>
              <w:t>за други разред основне школе</w:t>
            </w:r>
            <w:r>
              <w:t>, уџбенички комплет (уџбеник и радна свеска),</w:t>
            </w:r>
          </w:p>
          <w:p w:rsidR="005105C5" w:rsidRDefault="005105C5">
            <w:pPr>
              <w:autoSpaceDE w:val="0"/>
              <w:autoSpaceDN w:val="0"/>
              <w:adjustRightInd w:val="0"/>
              <w:spacing w:line="276" w:lineRule="auto"/>
              <w:rPr>
                <w:lang w:val="ru-RU"/>
              </w:rPr>
            </w:pPr>
            <w:r>
              <w:t>ћирилица</w:t>
            </w:r>
          </w:p>
        </w:tc>
        <w:tc>
          <w:tcPr>
            <w:tcW w:w="310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Сања Благданић,</w:t>
            </w:r>
          </w:p>
          <w:p w:rsidR="005105C5" w:rsidRDefault="005105C5">
            <w:pPr>
              <w:spacing w:line="276" w:lineRule="auto"/>
            </w:pPr>
            <w:r>
              <w:t>Зорица Ковачевић,</w:t>
            </w:r>
          </w:p>
          <w:p w:rsidR="005105C5" w:rsidRDefault="005105C5">
            <w:pPr>
              <w:spacing w:line="276" w:lineRule="auto"/>
            </w:pPr>
            <w:r>
              <w:t>Славица Јовић</w:t>
            </w:r>
          </w:p>
        </w:tc>
        <w:tc>
          <w:tcPr>
            <w:tcW w:w="301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lang w:val="sr-Cyrl-CS"/>
              </w:rPr>
            </w:pPr>
            <w:r>
              <w:rPr>
                <w:rFonts w:eastAsia="Calibri"/>
              </w:rPr>
              <w:t>650-02-00178/2019-07 од 21. 5. 2019</w:t>
            </w:r>
          </w:p>
        </w:tc>
      </w:tr>
      <w:tr w:rsidR="00181DCE" w:rsidTr="005105C5">
        <w:trPr>
          <w:trHeight w:val="154"/>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181DCE" w:rsidRDefault="00181DCE">
            <w:pPr>
              <w:autoSpaceDE w:val="0"/>
              <w:autoSpaceDN w:val="0"/>
              <w:adjustRightInd w:val="0"/>
              <w:spacing w:line="276" w:lineRule="auto"/>
            </w:pPr>
          </w:p>
          <w:p w:rsidR="00181DCE" w:rsidRDefault="00181DCE">
            <w:pPr>
              <w:autoSpaceDE w:val="0"/>
              <w:autoSpaceDN w:val="0"/>
              <w:adjustRightInd w:val="0"/>
              <w:spacing w:line="276" w:lineRule="auto"/>
            </w:pPr>
          </w:p>
        </w:tc>
        <w:tc>
          <w:tcPr>
            <w:tcW w:w="2319" w:type="dxa"/>
            <w:tcBorders>
              <w:top w:val="single" w:sz="4" w:space="0" w:color="auto"/>
              <w:left w:val="single" w:sz="4" w:space="0" w:color="auto"/>
              <w:bottom w:val="single" w:sz="4" w:space="0" w:color="auto"/>
              <w:right w:val="single" w:sz="4" w:space="0" w:color="auto"/>
            </w:tcBorders>
            <w:vAlign w:val="center"/>
            <w:hideMark/>
          </w:tcPr>
          <w:p w:rsidR="00181DCE" w:rsidRDefault="00181DCE">
            <w:pPr>
              <w:autoSpaceDE w:val="0"/>
              <w:autoSpaceDN w:val="0"/>
              <w:adjustRightInd w:val="0"/>
              <w:spacing w:line="276" w:lineRule="auto"/>
              <w:rPr>
                <w:i/>
              </w:rPr>
            </w:pPr>
          </w:p>
        </w:tc>
        <w:tc>
          <w:tcPr>
            <w:tcW w:w="3105" w:type="dxa"/>
            <w:tcBorders>
              <w:top w:val="single" w:sz="4" w:space="0" w:color="auto"/>
              <w:left w:val="single" w:sz="4" w:space="0" w:color="auto"/>
              <w:bottom w:val="single" w:sz="4" w:space="0" w:color="auto"/>
              <w:right w:val="single" w:sz="4" w:space="0" w:color="auto"/>
            </w:tcBorders>
            <w:vAlign w:val="center"/>
            <w:hideMark/>
          </w:tcPr>
          <w:p w:rsidR="00181DCE" w:rsidRDefault="00181DCE">
            <w:pPr>
              <w:spacing w:line="276" w:lineRule="auto"/>
            </w:pPr>
          </w:p>
        </w:tc>
        <w:tc>
          <w:tcPr>
            <w:tcW w:w="3013" w:type="dxa"/>
            <w:tcBorders>
              <w:top w:val="single" w:sz="4" w:space="0" w:color="auto"/>
              <w:left w:val="single" w:sz="4" w:space="0" w:color="auto"/>
              <w:bottom w:val="single" w:sz="4" w:space="0" w:color="auto"/>
              <w:right w:val="single" w:sz="4" w:space="0" w:color="auto"/>
            </w:tcBorders>
            <w:vAlign w:val="center"/>
            <w:hideMark/>
          </w:tcPr>
          <w:p w:rsidR="00181DCE" w:rsidRDefault="00181DCE">
            <w:pPr>
              <w:spacing w:line="276" w:lineRule="auto"/>
              <w:rPr>
                <w:rFonts w:eastAsia="Calibri"/>
              </w:rPr>
            </w:pPr>
          </w:p>
        </w:tc>
      </w:tr>
      <w:tr w:rsidR="005105C5" w:rsidTr="005105C5">
        <w:trPr>
          <w:trHeight w:val="645"/>
          <w:jc w:val="center"/>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bCs/>
                <w:sz w:val="26"/>
                <w:szCs w:val="26"/>
                <w:lang w:val="sr-Cyrl-CS"/>
              </w:rPr>
            </w:pPr>
            <w:r>
              <w:rPr>
                <w:b/>
                <w:bCs/>
                <w:sz w:val="28"/>
                <w:szCs w:val="26"/>
                <w:lang w:val="sr-Cyrl-CS"/>
              </w:rPr>
              <w:t>МУЗИЧКА КУЛТУРА</w:t>
            </w:r>
          </w:p>
        </w:tc>
      </w:tr>
      <w:tr w:rsidR="005105C5" w:rsidTr="005105C5">
        <w:trPr>
          <w:trHeight w:val="681"/>
          <w:jc w:val="center"/>
        </w:trPr>
        <w:tc>
          <w:tcPr>
            <w:tcW w:w="226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Назив издавача</w:t>
            </w:r>
          </w:p>
        </w:tc>
        <w:tc>
          <w:tcPr>
            <w:tcW w:w="23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pPr>
            <w:r>
              <w:t xml:space="preserve">Наслов </w:t>
            </w:r>
            <w:r>
              <w:rPr>
                <w:lang w:val="sr-Cyrl-CS"/>
              </w:rPr>
              <w:t xml:space="preserve">уџбеника </w:t>
            </w:r>
          </w:p>
          <w:p w:rsidR="005105C5" w:rsidRDefault="005105C5">
            <w:pPr>
              <w:pStyle w:val="StyleBoldCentered"/>
              <w:spacing w:line="276" w:lineRule="auto"/>
            </w:pPr>
            <w:r>
              <w:t>писмо</w:t>
            </w:r>
          </w:p>
        </w:tc>
        <w:tc>
          <w:tcPr>
            <w:tcW w:w="310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Име/имена аутора</w:t>
            </w:r>
          </w:p>
        </w:tc>
        <w:tc>
          <w:tcPr>
            <w:tcW w:w="301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Број и датум решења министра</w:t>
            </w:r>
          </w:p>
        </w:tc>
      </w:tr>
      <w:tr w:rsidR="005105C5" w:rsidTr="005105C5">
        <w:trPr>
          <w:trHeight w:val="1768"/>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„БИГЗ школство”</w:t>
            </w:r>
          </w:p>
        </w:tc>
        <w:tc>
          <w:tcPr>
            <w:tcW w:w="2319"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i/>
              </w:rPr>
            </w:pPr>
            <w:r>
              <w:rPr>
                <w:b/>
                <w:i/>
                <w:lang w:val="sr-Cyrl-CS"/>
              </w:rPr>
              <w:t>Музичка култура 2</w:t>
            </w:r>
            <w:r>
              <w:rPr>
                <w:i/>
                <w:lang w:val="sr-Cyrl-CS"/>
              </w:rPr>
              <w:t>,</w:t>
            </w:r>
          </w:p>
          <w:p w:rsidR="005105C5" w:rsidRDefault="005105C5">
            <w:pPr>
              <w:spacing w:line="276" w:lineRule="auto"/>
              <w:rPr>
                <w:lang w:val="sr-Cyrl-CS"/>
              </w:rPr>
            </w:pPr>
            <w:r>
              <w:rPr>
                <w:i/>
              </w:rPr>
              <w:t xml:space="preserve">уџбеник </w:t>
            </w:r>
            <w:r>
              <w:rPr>
                <w:i/>
                <w:lang w:val="sr-Cyrl-CS"/>
              </w:rPr>
              <w:t>за други разред основне школе</w:t>
            </w:r>
            <w:r>
              <w:rPr>
                <w:lang w:val="sr-Cyrl-CS"/>
              </w:rPr>
              <w:t>;</w:t>
            </w:r>
          </w:p>
          <w:p w:rsidR="005105C5" w:rsidRDefault="005105C5">
            <w:pPr>
              <w:spacing w:line="276" w:lineRule="auto"/>
              <w:rPr>
                <w:lang w:val="sr-Cyrl-CS"/>
              </w:rPr>
            </w:pPr>
            <w:r>
              <w:rPr>
                <w:lang w:val="sr-Cyrl-CS"/>
              </w:rPr>
              <w:t>ћирилица</w:t>
            </w:r>
          </w:p>
        </w:tc>
        <w:tc>
          <w:tcPr>
            <w:tcW w:w="310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lang w:val="ru-RU"/>
              </w:rPr>
            </w:pPr>
            <w:r>
              <w:rPr>
                <w:rFonts w:eastAsia="Calibri"/>
              </w:rPr>
              <w:t>Весна Марковић, Вања Хршак</w:t>
            </w:r>
          </w:p>
        </w:tc>
        <w:tc>
          <w:tcPr>
            <w:tcW w:w="301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Calibri"/>
              </w:rPr>
            </w:pPr>
            <w:r>
              <w:rPr>
                <w:rFonts w:eastAsia="Calibri"/>
              </w:rPr>
              <w:t>650-02-00185/2019-07 од 10. 5. 2019.</w:t>
            </w:r>
          </w:p>
        </w:tc>
      </w:tr>
      <w:tr w:rsidR="005105C5" w:rsidTr="005105C5">
        <w:trPr>
          <w:trHeight w:val="697"/>
          <w:jc w:val="center"/>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sz w:val="28"/>
                <w:szCs w:val="28"/>
              </w:rPr>
            </w:pPr>
            <w:r>
              <w:rPr>
                <w:b/>
                <w:sz w:val="28"/>
                <w:szCs w:val="28"/>
              </w:rPr>
              <w:t>ЛИКОВНА КУЛТУРА</w:t>
            </w:r>
          </w:p>
        </w:tc>
      </w:tr>
      <w:tr w:rsidR="005105C5" w:rsidTr="005105C5">
        <w:trPr>
          <w:trHeight w:val="668"/>
          <w:jc w:val="center"/>
        </w:trPr>
        <w:tc>
          <w:tcPr>
            <w:tcW w:w="226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Назив издавача</w:t>
            </w:r>
          </w:p>
        </w:tc>
        <w:tc>
          <w:tcPr>
            <w:tcW w:w="2319"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pPr>
            <w:r>
              <w:t xml:space="preserve">Наслов </w:t>
            </w:r>
            <w:r>
              <w:rPr>
                <w:lang w:val="sr-Cyrl-CS"/>
              </w:rPr>
              <w:t xml:space="preserve">уџбеника </w:t>
            </w:r>
          </w:p>
          <w:p w:rsidR="005105C5" w:rsidRDefault="005105C5">
            <w:pPr>
              <w:pStyle w:val="StyleBoldCentered"/>
              <w:spacing w:line="276" w:lineRule="auto"/>
            </w:pPr>
            <w:r>
              <w:t>писмо</w:t>
            </w:r>
          </w:p>
        </w:tc>
        <w:tc>
          <w:tcPr>
            <w:tcW w:w="310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Име/имена аутора</w:t>
            </w:r>
          </w:p>
        </w:tc>
        <w:tc>
          <w:tcPr>
            <w:tcW w:w="301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5105C5" w:rsidRDefault="005105C5">
            <w:pPr>
              <w:pStyle w:val="StyleBoldCentered"/>
              <w:spacing w:line="276" w:lineRule="auto"/>
              <w:rPr>
                <w:lang w:val="sr-Cyrl-CS"/>
              </w:rPr>
            </w:pPr>
            <w:r>
              <w:rPr>
                <w:lang w:val="sr-Cyrl-CS"/>
              </w:rPr>
              <w:t>Број и датум решења министра</w:t>
            </w:r>
          </w:p>
        </w:tc>
      </w:tr>
      <w:tr w:rsidR="005105C5" w:rsidTr="005105C5">
        <w:trPr>
          <w:trHeight w:val="1723"/>
          <w:jc w:val="center"/>
        </w:trPr>
        <w:tc>
          <w:tcPr>
            <w:tcW w:w="226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„БИГЗ школство”</w:t>
            </w:r>
          </w:p>
        </w:tc>
        <w:tc>
          <w:tcPr>
            <w:tcW w:w="2319"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b/>
                <w:i/>
              </w:rPr>
              <w:t xml:space="preserve">Ликовна култура 2, </w:t>
            </w:r>
            <w:r>
              <w:rPr>
                <w:i/>
              </w:rPr>
              <w:t>уџбеник за други разред основне школе</w:t>
            </w:r>
            <w:r>
              <w:t>,</w:t>
            </w:r>
          </w:p>
          <w:p w:rsidR="005105C5" w:rsidRDefault="005105C5">
            <w:pPr>
              <w:spacing w:line="276" w:lineRule="auto"/>
            </w:pPr>
            <w:r>
              <w:t>ћирилица</w:t>
            </w:r>
          </w:p>
        </w:tc>
        <w:tc>
          <w:tcPr>
            <w:tcW w:w="310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lang w:val="sr-Cyrl-CS"/>
              </w:rPr>
            </w:pPr>
            <w:r>
              <w:rPr>
                <w:lang w:val="sr-Cyrl-CS"/>
              </w:rPr>
              <w:t>Кристинка Селаковић,</w:t>
            </w:r>
          </w:p>
          <w:p w:rsidR="005105C5" w:rsidRDefault="005105C5">
            <w:pPr>
              <w:spacing w:line="276" w:lineRule="auto"/>
              <w:rPr>
                <w:lang w:val="sr-Cyrl-CS"/>
              </w:rPr>
            </w:pPr>
            <w:r>
              <w:rPr>
                <w:rFonts w:eastAsia="Calibri"/>
              </w:rPr>
              <w:t>Бојана Проле</w:t>
            </w:r>
          </w:p>
        </w:tc>
        <w:tc>
          <w:tcPr>
            <w:tcW w:w="301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Calibri"/>
              </w:rPr>
            </w:pPr>
            <w:r>
              <w:rPr>
                <w:rFonts w:eastAsia="Calibri"/>
              </w:rPr>
              <w:t>650-02-00173/2019-07 од 9. 5. 2019.</w:t>
            </w:r>
          </w:p>
        </w:tc>
      </w:tr>
    </w:tbl>
    <w:p w:rsidR="005105C5" w:rsidRDefault="005105C5" w:rsidP="005105C5">
      <w:pPr>
        <w:widowControl w:val="0"/>
        <w:autoSpaceDE w:val="0"/>
        <w:autoSpaceDN w:val="0"/>
        <w:adjustRightInd w:val="0"/>
      </w:pPr>
    </w:p>
    <w:p w:rsidR="005105C5" w:rsidRDefault="005105C5" w:rsidP="005105C5">
      <w:pPr>
        <w:pStyle w:val="ListParagraph"/>
        <w:spacing w:before="100" w:beforeAutospacing="1" w:after="100" w:afterAutospacing="1" w:line="240" w:lineRule="auto"/>
        <w:ind w:left="0"/>
        <w:rPr>
          <w:rFonts w:eastAsia="Times New Roman" w:cs="Calibri"/>
          <w:sz w:val="24"/>
          <w:szCs w:val="24"/>
        </w:rPr>
      </w:pPr>
      <w:r>
        <w:rPr>
          <w:rFonts w:eastAsia="Times New Roman" w:cs="Calibri"/>
          <w:sz w:val="24"/>
          <w:szCs w:val="24"/>
        </w:rPr>
        <w:t>Образложење</w:t>
      </w:r>
    </w:p>
    <w:p w:rsidR="005105C5" w:rsidRDefault="005105C5" w:rsidP="005105C5">
      <w:pPr>
        <w:pStyle w:val="ListParagraph"/>
        <w:spacing w:after="0" w:line="240" w:lineRule="auto"/>
        <w:ind w:left="0" w:firstLine="720"/>
        <w:jc w:val="both"/>
        <w:rPr>
          <w:sz w:val="24"/>
          <w:szCs w:val="24"/>
        </w:rPr>
      </w:pPr>
      <w:r>
        <w:rPr>
          <w:rFonts w:eastAsia="Times New Roman" w:cs="Calibri"/>
          <w:sz w:val="24"/>
          <w:szCs w:val="24"/>
        </w:rPr>
        <w:t xml:space="preserve">Уџбеници су оријентисани ка остваривању свих исхода који су предвиђени Програмом за други разред основне школе. Аутори уџбеника су професори методике са Учитељских факултета и практичари са дугогодишњим искуством у које наш колектив има поверења. Сви уџбеници су методички добро осмишљени, а разноврсност апаратуре омогућава ученицима да се на једноставан и занимљив начин упознају са свим предвиђеним садржајима. Садржаји су логички распоређени. Свака лекција је прегледна, инструкције за ученике су јасне, а илустрације су веселе и живописне и апсолутно су у функцији учења. </w:t>
      </w:r>
      <w:r>
        <w:rPr>
          <w:sz w:val="24"/>
          <w:szCs w:val="24"/>
        </w:rPr>
        <w:t>У свим уџбеницима језик је савремен и прилагођен узрасту ученика.</w:t>
      </w:r>
    </w:p>
    <w:p w:rsidR="005105C5" w:rsidRDefault="005105C5" w:rsidP="005105C5">
      <w:pPr>
        <w:pStyle w:val="ListParagraph"/>
        <w:spacing w:after="0" w:line="240" w:lineRule="auto"/>
        <w:ind w:left="0" w:firstLine="720"/>
        <w:jc w:val="both"/>
        <w:rPr>
          <w:sz w:val="24"/>
          <w:szCs w:val="24"/>
        </w:rPr>
      </w:pPr>
      <w:r>
        <w:rPr>
          <w:sz w:val="24"/>
          <w:szCs w:val="24"/>
        </w:rPr>
        <w:t xml:space="preserve">БИГЗ-ов уџбенички комплет српског језика садржи четири књижна блока – </w:t>
      </w:r>
      <w:r>
        <w:rPr>
          <w:i/>
          <w:sz w:val="24"/>
          <w:szCs w:val="24"/>
        </w:rPr>
        <w:t>Читанку са Почетницом за домаћу лектиру</w:t>
      </w:r>
      <w:r>
        <w:rPr>
          <w:sz w:val="24"/>
          <w:szCs w:val="24"/>
        </w:rPr>
        <w:t xml:space="preserve">, </w:t>
      </w:r>
      <w:r>
        <w:rPr>
          <w:i/>
          <w:sz w:val="24"/>
          <w:szCs w:val="24"/>
        </w:rPr>
        <w:t>Радну свеску</w:t>
      </w:r>
      <w:r>
        <w:rPr>
          <w:sz w:val="24"/>
          <w:szCs w:val="24"/>
        </w:rPr>
        <w:t xml:space="preserve"> </w:t>
      </w:r>
      <w:r>
        <w:rPr>
          <w:i/>
          <w:sz w:val="24"/>
          <w:szCs w:val="24"/>
        </w:rPr>
        <w:t>уз читанку</w:t>
      </w:r>
      <w:r>
        <w:rPr>
          <w:sz w:val="24"/>
          <w:szCs w:val="24"/>
        </w:rPr>
        <w:t xml:space="preserve"> </w:t>
      </w:r>
      <w:r>
        <w:rPr>
          <w:i/>
          <w:sz w:val="24"/>
          <w:szCs w:val="24"/>
        </w:rPr>
        <w:t>са малим дневником домаће лектире,</w:t>
      </w:r>
      <w:r>
        <w:rPr>
          <w:sz w:val="24"/>
          <w:szCs w:val="24"/>
        </w:rPr>
        <w:t xml:space="preserve"> </w:t>
      </w:r>
      <w:r>
        <w:rPr>
          <w:i/>
          <w:sz w:val="24"/>
          <w:szCs w:val="24"/>
        </w:rPr>
        <w:t xml:space="preserve">Латиницу </w:t>
      </w:r>
      <w:r>
        <w:rPr>
          <w:sz w:val="24"/>
          <w:szCs w:val="24"/>
        </w:rPr>
        <w:t>и</w:t>
      </w:r>
      <w:r>
        <w:rPr>
          <w:i/>
          <w:sz w:val="24"/>
          <w:szCs w:val="24"/>
        </w:rPr>
        <w:t xml:space="preserve"> Граматику</w:t>
      </w:r>
      <w:r>
        <w:rPr>
          <w:sz w:val="24"/>
          <w:szCs w:val="24"/>
        </w:rPr>
        <w:t xml:space="preserve">. У БИГЗ-овој читанци су интегрисани садржаји књижевности, граматике, правописа и језичке културе. Овакав концепт је јединствен и иновативан и омогућава прожимање свих области српског језика – језик се посматра као једна целина. Методичка апаратура је разноврсна и омогућава развијање различитих компетенција ученика. Осим тога, кроз сваку лекцију и уз сваки књижевни текст појављује се апаратура „Обогати речник” у којој се налазе речи из пасивног фонда ђака. Такође, у свакој лекцији се налази и задатак из језичке културе, чиме се ова област језика ефикасно интегрише у настави, поред књижевности и граматике. Посебност ове читанке је у специјално дизајнираним странама „Речи и значења” на којима се на креативан и модеран начин ради на богаћењу фонда речи ученика. На самом крају читанке налази се </w:t>
      </w:r>
      <w:r>
        <w:rPr>
          <w:i/>
          <w:sz w:val="24"/>
          <w:szCs w:val="24"/>
        </w:rPr>
        <w:t>Почетница за домаћу лектиру</w:t>
      </w:r>
      <w:r>
        <w:rPr>
          <w:sz w:val="24"/>
          <w:szCs w:val="24"/>
        </w:rPr>
        <w:t xml:space="preserve">, у којој се налази анализа тестова сваке књижевне врсте и свих репрезентативних текстова из домаће лектире. Уз БИГЗ-ову читанку се на дигиталној платформи добијају звучни записи текстова. </w:t>
      </w:r>
      <w:r>
        <w:rPr>
          <w:i/>
          <w:sz w:val="24"/>
          <w:szCs w:val="24"/>
        </w:rPr>
        <w:t>Радна свеска уз читанку</w:t>
      </w:r>
      <w:r>
        <w:rPr>
          <w:sz w:val="24"/>
          <w:szCs w:val="24"/>
        </w:rPr>
        <w:t xml:space="preserve"> садржи разраду и даљу анализу свих текстова који се налазе у читанци, као и мноштво задатака који су разноврсни по типу и нивоима сложености, као и одговарајући задатак уз рубрику „Обогати речник” из читанке. Такође, на крају се налази посебан </w:t>
      </w:r>
      <w:r>
        <w:rPr>
          <w:i/>
          <w:sz w:val="24"/>
          <w:szCs w:val="24"/>
        </w:rPr>
        <w:t>Мали дневник домаће лектире</w:t>
      </w:r>
      <w:r>
        <w:rPr>
          <w:sz w:val="24"/>
          <w:szCs w:val="24"/>
        </w:rPr>
        <w:t xml:space="preserve"> који представља радни део уз </w:t>
      </w:r>
      <w:r>
        <w:rPr>
          <w:i/>
          <w:sz w:val="24"/>
          <w:szCs w:val="24"/>
        </w:rPr>
        <w:t xml:space="preserve">Поченицу </w:t>
      </w:r>
      <w:r>
        <w:rPr>
          <w:sz w:val="24"/>
          <w:szCs w:val="24"/>
        </w:rPr>
        <w:t xml:space="preserve">из читанке. БИГЗ-ова </w:t>
      </w:r>
      <w:r>
        <w:rPr>
          <w:i/>
          <w:sz w:val="24"/>
          <w:szCs w:val="24"/>
        </w:rPr>
        <w:t>Латиница</w:t>
      </w:r>
      <w:r>
        <w:rPr>
          <w:sz w:val="24"/>
          <w:szCs w:val="24"/>
        </w:rPr>
        <w:t xml:space="preserve"> је веома интересантна јер су текстови за учење другог писма пажљиво осмишљавани, са доста међупредметних повезивања и интересантним темама за ученике другог разреда. Структура уџбеника је подељена тако да се садржаји обрађују на 2 нивоа </w:t>
      </w:r>
      <w:r>
        <w:rPr>
          <w:sz w:val="24"/>
          <w:szCs w:val="24"/>
        </w:rPr>
        <w:lastRenderedPageBreak/>
        <w:t xml:space="preserve">сложености: први, за оне ђаке који тек уче слова латинице, и други, за оне који већ знају слова латинице. Визуелно је јасно издвојено оно што је за ученике који напредују бржим темпом. Такође, могуће је реализовати пројектну наставу на основу тема које се обрађују. Граматика ИК БИГЗ школство представља спој уџбеника са радном свеском. Оваква интегрисаност уџбеника са радном свеском има за циљ да ученик стекне функционална знања која доприносе правилности и лепоти свакодневне писмене и усмене комуникације. Нагласак је на разумевању и примени знања. Методичка апаратура уџбеника је у функцији постизања исхода. У лекцијама се полази од језичких примера који су интересантни, јер су смештени у контекст који је ученику занимљив и близак. Искуство ученика се повезује са садржајима различитих школских предмета како би се показало да језичко знање није апстрактна категорија, већ се огледа у непосредној примени. После сваке лекције налази се Вежбање, у коме су задаци различитог степена сложености који одговарају основном, средњем и напредном нивоу образовних стандарда. Иза сваке граматичке целине налазе се тестови за самовредновање, у којима ће ученици решавати задатке различитог типа и самостално проверавати колико су успешни у томе. На крају уџбеника налази се преглед најважнијег градива у виду кратког подсетника. </w:t>
      </w:r>
    </w:p>
    <w:p w:rsidR="005105C5" w:rsidRDefault="005105C5" w:rsidP="005105C5">
      <w:pPr>
        <w:pStyle w:val="ListParagraph"/>
        <w:spacing w:before="100" w:beforeAutospacing="1" w:after="100" w:afterAutospacing="1" w:line="240" w:lineRule="auto"/>
        <w:ind w:left="0"/>
        <w:jc w:val="both"/>
        <w:rPr>
          <w:rFonts w:eastAsia="Times New Roman" w:cs="Calibri"/>
          <w:sz w:val="24"/>
          <w:szCs w:val="24"/>
        </w:rPr>
      </w:pPr>
      <w:r>
        <w:rPr>
          <w:rFonts w:eastAsia="Times New Roman" w:cs="Calibri"/>
          <w:sz w:val="24"/>
          <w:szCs w:val="24"/>
        </w:rPr>
        <w:tab/>
        <w:t>БИГЗ-ов уџбенички комплет из математике садржи три књижна блока – </w:t>
      </w:r>
      <w:r>
        <w:rPr>
          <w:rFonts w:eastAsia="Times New Roman" w:cs="Calibri"/>
          <w:i/>
          <w:iCs/>
          <w:sz w:val="24"/>
          <w:szCs w:val="24"/>
        </w:rPr>
        <w:t>Уџбеник</w:t>
      </w:r>
      <w:r>
        <w:rPr>
          <w:rFonts w:eastAsia="Times New Roman" w:cs="Calibri"/>
          <w:sz w:val="24"/>
          <w:szCs w:val="24"/>
        </w:rPr>
        <w:t>, </w:t>
      </w:r>
      <w:r>
        <w:rPr>
          <w:rFonts w:eastAsia="Times New Roman" w:cs="Calibri"/>
          <w:i/>
          <w:iCs/>
          <w:sz w:val="24"/>
          <w:szCs w:val="24"/>
        </w:rPr>
        <w:t>Радну свеску први део</w:t>
      </w:r>
      <w:r>
        <w:rPr>
          <w:rFonts w:eastAsia="Times New Roman" w:cs="Calibri"/>
          <w:sz w:val="24"/>
          <w:szCs w:val="24"/>
        </w:rPr>
        <w:t> и </w:t>
      </w:r>
      <w:r>
        <w:rPr>
          <w:rFonts w:eastAsia="Times New Roman" w:cs="Calibri"/>
          <w:i/>
          <w:iCs/>
          <w:sz w:val="24"/>
          <w:szCs w:val="24"/>
        </w:rPr>
        <w:t>Радну свеску други део</w:t>
      </w:r>
      <w:r>
        <w:rPr>
          <w:rFonts w:eastAsia="Times New Roman" w:cs="Calibri"/>
          <w:sz w:val="24"/>
          <w:szCs w:val="24"/>
        </w:rPr>
        <w:t xml:space="preserve">. У БИГЗ-овом комплету задаци су разноврсни по нивоима сложености захтева од лакших ка тежим. У оквиру сваког поглавља налазе се задаци за напредне ученике. У БИГЗ-овом комплету посебно су интересантни задаци уз које се лако може организовати тематска настава (на пример, текстови задатака су на тему „Бајке о рибару и рибици” која се обрађује и из српског језика, а веза са музичком културом остварена је преко песме „Рибар”). Свака лекција из уџбеника има своје одговарајуће вежбање у радној свесци, а као капитулација сваког поглавља у радним свескама постоји рубрика ПОНОВИМО која служи за финалну контролу усвојености градива. У радној свесци се налазе и посебно дизајниране тематске стране. БИГЗ-ов комплет садржи преко 1350 задатака. </w:t>
      </w:r>
    </w:p>
    <w:p w:rsidR="005105C5" w:rsidRDefault="005105C5" w:rsidP="005105C5">
      <w:pPr>
        <w:pStyle w:val="ListParagraph"/>
        <w:spacing w:before="120" w:after="120" w:line="240" w:lineRule="auto"/>
        <w:ind w:left="0" w:firstLine="720"/>
        <w:jc w:val="both"/>
        <w:rPr>
          <w:rFonts w:eastAsia="Times New Roman" w:cs="Calibri"/>
          <w:sz w:val="24"/>
          <w:szCs w:val="24"/>
        </w:rPr>
      </w:pPr>
      <w:r>
        <w:rPr>
          <w:rFonts w:eastAsia="Times New Roman" w:cs="Calibri"/>
          <w:sz w:val="24"/>
          <w:szCs w:val="24"/>
        </w:rPr>
        <w:t xml:space="preserve">БИГЗ-ов уџбенички комплет за свет око нас писан је на начин који је пријемчив ученицима овог узраста. Има доста слика и илустрација које су један од извора учења, али има и текста. Смислено су повезани садржаји разних тема. Проблемске ситуације које се постављају подстичу ученике на размишљање. Посебност и јединственост овог уџбеника огледа се у специјално дизајнираним странама „Планете ЗИЗ” на којима се налазе научнопопуларни текстови и занимљиви и функционални задаци који проширују ученичко знање, али и продубљују њихову заинтересованост за овај предмет. Питања у радној свесци нису репродуктивна већ захтевају разумевање и повезивање садржаја. На крају радне свеске налазе се посебне интерактивне белешке којима се на ефикасан начин, кроз активацију моторике, обнавља обрађено градиво. По свему наведеном БИГЗ-ов уџбенички комплет је потпуно јединствен и оригиналан. </w:t>
      </w:r>
    </w:p>
    <w:p w:rsidR="005105C5" w:rsidRDefault="005105C5" w:rsidP="005105C5">
      <w:pPr>
        <w:pStyle w:val="ListParagraph"/>
        <w:spacing w:before="100" w:beforeAutospacing="1" w:after="100" w:afterAutospacing="1" w:line="240" w:lineRule="auto"/>
        <w:ind w:left="0"/>
        <w:jc w:val="both"/>
        <w:rPr>
          <w:rFonts w:eastAsia="Times New Roman" w:cs="Calibri"/>
          <w:sz w:val="24"/>
          <w:szCs w:val="24"/>
        </w:rPr>
      </w:pPr>
      <w:r>
        <w:rPr>
          <w:rFonts w:eastAsia="Times New Roman" w:cs="Calibri"/>
          <w:sz w:val="24"/>
          <w:szCs w:val="24"/>
        </w:rPr>
        <w:tab/>
        <w:t>Уџбеник за ликовну културу издавачке куће БИГЗ школство осмишљен је тако да ученика кроз уџбеник води уметник Урош Предић. Ученик ће поред разноврсних креативних задатака, на суптилан начин научити о животу овог нашег истакнутог уметника. У уџбенику је доста повезивања са садржајима других предмета, што омогућава остваривање међупредметних повезивања.</w:t>
      </w:r>
    </w:p>
    <w:p w:rsidR="005105C5" w:rsidRDefault="005105C5" w:rsidP="005105C5">
      <w:pPr>
        <w:pStyle w:val="ListParagraph"/>
        <w:spacing w:before="100" w:beforeAutospacing="1" w:after="100" w:afterAutospacing="1" w:line="240" w:lineRule="auto"/>
        <w:ind w:left="0"/>
        <w:jc w:val="both"/>
        <w:rPr>
          <w:rFonts w:eastAsia="Times New Roman" w:cs="Calibri"/>
          <w:sz w:val="24"/>
          <w:szCs w:val="24"/>
        </w:rPr>
      </w:pPr>
      <w:r>
        <w:rPr>
          <w:rFonts w:eastAsia="Times New Roman" w:cs="Calibri"/>
          <w:sz w:val="24"/>
          <w:szCs w:val="24"/>
        </w:rPr>
        <w:tab/>
        <w:t>БИГЗ-ов уџбеник за музичку културу јасан је и прегледан. Понуђено је доста различитих активности које ученици могу да ураде на часу или код куће. Уз уџбеник се на дигиталној платформи добијају све потребне нумере за слушање, као и са матрице за караоке извођење</w:t>
      </w:r>
    </w:p>
    <w:p w:rsidR="005105C5" w:rsidRDefault="005105C5" w:rsidP="005105C5">
      <w:pPr>
        <w:pStyle w:val="ListParagraph"/>
        <w:spacing w:before="100" w:beforeAutospacing="1" w:after="100" w:afterAutospacing="1" w:line="240" w:lineRule="auto"/>
        <w:ind w:left="0"/>
        <w:jc w:val="both"/>
        <w:rPr>
          <w:rFonts w:eastAsia="Times New Roman" w:cs="Calibri"/>
          <w:sz w:val="24"/>
          <w:szCs w:val="24"/>
        </w:rPr>
      </w:pPr>
      <w:r>
        <w:rPr>
          <w:rFonts w:eastAsia="Times New Roman" w:cs="Calibri"/>
          <w:sz w:val="24"/>
          <w:szCs w:val="24"/>
        </w:rPr>
        <w:tab/>
        <w:t xml:space="preserve">Поред тога, ова издавачка кућа својим корисницима нуди на коришћење две платформе уџбеника: електронски уџбеник и приручник и MozaBook. Електронски уџбеник и приручник могу да функционишу без интернета, што је олакшица у случају да немамо интернет. MozaBook је једна од најсавременијих платформи која је одлична подршка у извођењу дигиталне наставе. Интерактивне 3Д анимације, видео и аудио записи, фотографије, снимљени огледи, као и додатни алати за израду личних материјала (задатака, тестова) сигурно ће нам олакшати рад у учионици. Могућност реализације дигиталне учионице подразумева да се прати и вреднује напредовање сваког ученика у реалном времену. Оставља нам се могућност прилагођавања наставе сваком ученику.  </w:t>
      </w:r>
    </w:p>
    <w:p w:rsidR="005105C5" w:rsidRDefault="005105C5" w:rsidP="005105C5">
      <w:pPr>
        <w:shd w:val="clear" w:color="auto" w:fill="FFFFFF"/>
        <w:spacing w:after="71"/>
        <w:rPr>
          <w:rFonts w:cs="Calibri"/>
          <w:shd w:val="clear" w:color="auto" w:fill="FFFFFF"/>
        </w:rPr>
      </w:pPr>
      <w:r>
        <w:rPr>
          <w:rFonts w:cs="Calibri"/>
          <w:shd w:val="clear" w:color="auto" w:fill="FFFFFF"/>
        </w:rPr>
        <w:t>Из горе наведених разлога, актив учитеља наше школе се опредељује за уџбенички комплет издавачке куће БИГЗ школство.</w:t>
      </w:r>
    </w:p>
    <w:p w:rsidR="005105C5" w:rsidRDefault="005105C5" w:rsidP="005105C5">
      <w:pPr>
        <w:shd w:val="clear" w:color="auto" w:fill="FFFFFF"/>
        <w:wordWrap w:val="0"/>
        <w:spacing w:after="71"/>
        <w:jc w:val="right"/>
        <w:rPr>
          <w:rFonts w:cs="Calibri"/>
          <w:shd w:val="clear" w:color="auto" w:fill="FFFFFF"/>
        </w:rPr>
      </w:pPr>
      <w:r>
        <w:rPr>
          <w:rFonts w:cs="Calibri"/>
          <w:shd w:val="clear" w:color="auto" w:fill="FFFFFF"/>
        </w:rPr>
        <w:t>Председник Актива учитеља</w:t>
      </w:r>
    </w:p>
    <w:p w:rsidR="005105C5" w:rsidRDefault="005105C5" w:rsidP="005105C5">
      <w:pPr>
        <w:shd w:val="clear" w:color="auto" w:fill="FFFFFF"/>
        <w:spacing w:after="71"/>
        <w:jc w:val="right"/>
        <w:rPr>
          <w:noProof/>
          <w:bdr w:val="none" w:sz="0" w:space="0" w:color="auto" w:frame="1"/>
          <w:shd w:val="clear" w:color="auto" w:fill="FFFFFF"/>
        </w:rPr>
      </w:pPr>
    </w:p>
    <w:p w:rsidR="005105C5" w:rsidRDefault="005105C5" w:rsidP="005105C5">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6286"/>
        <w:gridCol w:w="1567"/>
        <w:gridCol w:w="1828"/>
      </w:tblGrid>
      <w:tr w:rsidR="005105C5" w:rsidTr="005105C5">
        <w:trPr>
          <w:trHeight w:val="692"/>
        </w:trPr>
        <w:tc>
          <w:tcPr>
            <w:tcW w:w="11045"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ЕНГЛЕСКИ ЈЕЗИК за ДРУГИ разред основне школе;</w:t>
            </w:r>
          </w:p>
          <w:p w:rsidR="005105C5" w:rsidRDefault="005105C5">
            <w:pPr>
              <w:spacing w:line="276" w:lineRule="auto"/>
              <w:rPr>
                <w:b/>
              </w:rPr>
            </w:pPr>
            <w:r>
              <w:rPr>
                <w:b/>
              </w:rPr>
              <w:t>уџбенички комплет; латиница</w:t>
            </w:r>
          </w:p>
        </w:tc>
      </w:tr>
      <w:tr w:rsidR="005105C5" w:rsidTr="005105C5">
        <w:tc>
          <w:tcPr>
            <w:tcW w:w="1364"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Назив издавача</w:t>
            </w:r>
          </w:p>
        </w:tc>
        <w:tc>
          <w:tcPr>
            <w:tcW w:w="6286"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rPr>
                <w:b/>
              </w:rPr>
            </w:pPr>
            <w:r>
              <w:rPr>
                <w:b/>
              </w:rPr>
              <w:t>Наслов уџбеника</w:t>
            </w:r>
          </w:p>
          <w:p w:rsidR="005105C5" w:rsidRDefault="005105C5">
            <w:pPr>
              <w:spacing w:line="276" w:lineRule="auto"/>
              <w:rPr>
                <w:b/>
              </w:rPr>
            </w:pPr>
          </w:p>
        </w:tc>
        <w:tc>
          <w:tcPr>
            <w:tcW w:w="1567"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Име/имена аутора</w:t>
            </w:r>
          </w:p>
        </w:tc>
        <w:tc>
          <w:tcPr>
            <w:tcW w:w="1828"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Број и датум решења министарства</w:t>
            </w:r>
          </w:p>
        </w:tc>
      </w:tr>
      <w:tr w:rsidR="005105C5" w:rsidTr="005105C5">
        <w:tc>
          <w:tcPr>
            <w:tcW w:w="1364" w:type="dxa"/>
            <w:vMerge w:val="restart"/>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r>
              <w:t xml:space="preserve"> БИГЗ</w:t>
            </w:r>
          </w:p>
          <w:p w:rsidR="005105C5" w:rsidRDefault="005105C5">
            <w:pPr>
              <w:spacing w:line="276" w:lineRule="auto"/>
            </w:pPr>
          </w:p>
          <w:p w:rsidR="005105C5" w:rsidRDefault="005105C5">
            <w:pPr>
              <w:spacing w:line="276" w:lineRule="auto"/>
            </w:pPr>
          </w:p>
          <w:p w:rsidR="005105C5" w:rsidRDefault="005105C5">
            <w:pPr>
              <w:spacing w:line="276" w:lineRule="auto"/>
            </w:pPr>
          </w:p>
          <w:p w:rsidR="005105C5" w:rsidRDefault="005105C5">
            <w:pPr>
              <w:spacing w:line="276" w:lineRule="auto"/>
            </w:pPr>
          </w:p>
          <w:p w:rsidR="005105C5" w:rsidRDefault="005105C5">
            <w:pPr>
              <w:spacing w:line="276" w:lineRule="auto"/>
            </w:pPr>
          </w:p>
        </w:tc>
        <w:tc>
          <w:tcPr>
            <w:tcW w:w="6286"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pPr>
            <w:r>
              <w:rPr>
                <w:b/>
                <w:bCs/>
              </w:rPr>
              <w:t xml:space="preserve">TIPTOES 2 – </w:t>
            </w:r>
            <w:r>
              <w:t xml:space="preserve">уџбеник за енглески језик за други разред основне школе </w:t>
            </w:r>
          </w:p>
          <w:p w:rsidR="005105C5" w:rsidRDefault="005105C5">
            <w:pPr>
              <w:pStyle w:val="NormalWeb"/>
              <w:spacing w:before="0" w:beforeAutospacing="0" w:after="0" w:afterAutospacing="0" w:line="276" w:lineRule="auto"/>
            </w:pPr>
          </w:p>
        </w:tc>
        <w:tc>
          <w:tcPr>
            <w:tcW w:w="156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b/>
                <w:bCs/>
              </w:rPr>
              <w:t>Весне Тутуновић</w:t>
            </w:r>
            <w:r>
              <w:t xml:space="preserve"> </w:t>
            </w:r>
          </w:p>
        </w:tc>
        <w:tc>
          <w:tcPr>
            <w:tcW w:w="1828" w:type="dxa"/>
            <w:vMerge w:val="restart"/>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rPr>
                <w:bCs/>
              </w:rPr>
            </w:pPr>
            <w:r>
              <w:rPr>
                <w:bCs/>
              </w:rPr>
              <w:t>650-02-00184/2019-07 од  21.05.2019. год.</w:t>
            </w:r>
          </w:p>
          <w:p w:rsidR="005105C5" w:rsidRDefault="005105C5">
            <w:pPr>
              <w:spacing w:line="276" w:lineRule="auto"/>
            </w:pPr>
          </w:p>
        </w:tc>
      </w:tr>
      <w:tr w:rsidR="005105C5" w:rsidTr="005105C5">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c>
          <w:tcPr>
            <w:tcW w:w="6286"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i/>
              </w:rPr>
            </w:pPr>
            <w:r>
              <w:t xml:space="preserve">Радни уџбеник </w:t>
            </w:r>
            <w:r>
              <w:rPr>
                <w:b/>
                <w:bCs/>
              </w:rPr>
              <w:t>TIPTOES 2</w:t>
            </w:r>
          </w:p>
        </w:tc>
        <w:tc>
          <w:tcPr>
            <w:tcW w:w="156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NormalWeb"/>
              <w:spacing w:before="0" w:beforeAutospacing="0" w:after="0" w:afterAutospacing="0" w:line="276" w:lineRule="auto"/>
              <w:rPr>
                <w:color w:val="000000"/>
              </w:rPr>
            </w:pPr>
            <w:r>
              <w:rPr>
                <w:b/>
                <w:bCs/>
              </w:rPr>
              <w:t>Весне Тутуновић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r>
      <w:tr w:rsidR="005105C5" w:rsidTr="005105C5">
        <w:tc>
          <w:tcPr>
            <w:tcW w:w="11045"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pPr>
            <w:r>
              <w:t>Образложење:</w:t>
            </w:r>
          </w:p>
          <w:p w:rsidR="005105C5" w:rsidRDefault="005105C5">
            <w:pPr>
              <w:spacing w:line="276" w:lineRule="auto"/>
            </w:pPr>
            <w:r>
              <w:t xml:space="preserve">Уџбеник </w:t>
            </w:r>
            <w:r>
              <w:rPr>
                <w:b/>
                <w:bCs/>
              </w:rPr>
              <w:t xml:space="preserve">TIPTOES 2 </w:t>
            </w:r>
            <w:r>
              <w:t>састоји се од тематских целина које су предвиђене Програмом наставе и учења за 2. разред основне школе и које су блиске ученицима овог узраста.</w:t>
            </w:r>
          </w:p>
          <w:p w:rsidR="005105C5" w:rsidRDefault="005105C5">
            <w:pPr>
              <w:spacing w:line="276" w:lineRule="auto"/>
            </w:pPr>
            <w:r>
              <w:t xml:space="preserve">Радни уџбеник </w:t>
            </w:r>
            <w:r>
              <w:rPr>
                <w:b/>
                <w:bCs/>
              </w:rPr>
              <w:t xml:space="preserve">TIPTOES 2 </w:t>
            </w:r>
            <w:r>
              <w:t xml:space="preserve">на самом почетку нуди јасан и ликовно интересантно представљен садржај од 8 наставних тема (Унит). </w:t>
            </w:r>
            <w:r>
              <w:rPr>
                <w:b/>
                <w:bCs/>
              </w:rPr>
              <w:t>Свака тема је дата у посебној боји,</w:t>
            </w:r>
            <w:r>
              <w:t xml:space="preserve"> и подељена је на пет или шест лекција, са делом за увежбавање и утврђивање обрађеног градива.</w:t>
            </w:r>
          </w:p>
          <w:p w:rsidR="005105C5" w:rsidRDefault="005105C5">
            <w:pPr>
              <w:spacing w:line="276" w:lineRule="auto"/>
            </w:pPr>
            <w:r>
              <w:rPr>
                <w:b/>
                <w:bCs/>
              </w:rPr>
              <w:t xml:space="preserve">На крају свих лекција </w:t>
            </w:r>
            <w:r>
              <w:t xml:space="preserve">је </w:t>
            </w:r>
            <w:r>
              <w:rPr>
                <w:b/>
                <w:bCs/>
                <w:i/>
                <w:iCs/>
              </w:rPr>
              <w:t xml:space="preserve">PRACTISE MORE, </w:t>
            </w:r>
            <w:r>
              <w:rPr>
                <w:bCs/>
                <w:iCs/>
              </w:rPr>
              <w:t>с</w:t>
            </w:r>
            <w:r>
              <w:rPr>
                <w:bCs/>
              </w:rPr>
              <w:t>транице</w:t>
            </w:r>
            <w:r>
              <w:rPr>
                <w:b/>
                <w:bCs/>
              </w:rPr>
              <w:t xml:space="preserve"> </w:t>
            </w:r>
            <w:r>
              <w:t xml:space="preserve">са задацима за додатно утврђивање градива из појединих лекција. На крају наставних тема често се налази страница која нуди предлог за </w:t>
            </w:r>
            <w:r>
              <w:rPr>
                <w:b/>
                <w:bCs/>
              </w:rPr>
              <w:t>израду пројекта</w:t>
            </w:r>
            <w:r>
              <w:t xml:space="preserve">. </w:t>
            </w:r>
          </w:p>
          <w:p w:rsidR="005105C5" w:rsidRDefault="005105C5">
            <w:pPr>
              <w:spacing w:line="276" w:lineRule="auto"/>
            </w:pPr>
            <w:r>
              <w:t xml:space="preserve">На крају наставне теме су странице </w:t>
            </w:r>
            <w:r>
              <w:rPr>
                <w:b/>
                <w:bCs/>
                <w:i/>
                <w:iCs/>
              </w:rPr>
              <w:t xml:space="preserve">My progress </w:t>
            </w:r>
            <w:r>
              <w:t xml:space="preserve">која ученицима служи за самопроцену напредовања у учењу, тј. која омогућава ученицима да изврше евалуацију стеченог знања и да прате сопствени напредак. </w:t>
            </w:r>
          </w:p>
          <w:p w:rsidR="005105C5" w:rsidRDefault="005105C5">
            <w:pPr>
              <w:spacing w:line="276" w:lineRule="auto"/>
            </w:pPr>
            <w:r>
              <w:t>Пред крај уџбеника су три значајна додатка везана за обележавање празника (</w:t>
            </w:r>
            <w:r>
              <w:rPr>
                <w:i/>
                <w:iCs/>
              </w:rPr>
              <w:t>Merry Christmas</w:t>
            </w:r>
            <w:r>
              <w:t xml:space="preserve">, </w:t>
            </w:r>
            <w:r>
              <w:rPr>
                <w:i/>
                <w:iCs/>
              </w:rPr>
              <w:t>Happy Valentine’s day</w:t>
            </w:r>
            <w:r>
              <w:t xml:space="preserve">, </w:t>
            </w:r>
            <w:r>
              <w:rPr>
                <w:i/>
                <w:iCs/>
              </w:rPr>
              <w:t>Happy Easter</w:t>
            </w:r>
            <w:r>
              <w:t>). Последње две странице уџбеника садрже стикере, налепнице за које ученици имају одговарајућа вежбања.</w:t>
            </w:r>
          </w:p>
          <w:p w:rsidR="005105C5" w:rsidRDefault="005105C5">
            <w:pPr>
              <w:spacing w:line="276" w:lineRule="auto"/>
            </w:pPr>
            <w:r>
              <w:t xml:space="preserve">Оно што је посебно важно за овај узраст, овако конципиран уџбеник подстиче интересовање за предмет, односно наставну област, мотивише и подржава самостално учење. </w:t>
            </w:r>
          </w:p>
          <w:p w:rsidR="005105C5" w:rsidRDefault="005105C5">
            <w:pPr>
              <w:spacing w:line="276" w:lineRule="auto"/>
            </w:pPr>
            <w:r>
              <w:t>Уџбеник је конципиран тако да подржава и остале предмете, односно врло је лако готово све теме повезати не само са учениковим претходним знањима и свакодневним животом, већ и са математиком, музичком или ликовном културом, а наравно и са предметом свет око нас, што га чини сјајним управо за пројектну наставу.</w:t>
            </w:r>
          </w:p>
          <w:p w:rsidR="005105C5" w:rsidRDefault="005105C5">
            <w:pPr>
              <w:spacing w:line="276" w:lineRule="auto"/>
            </w:pPr>
            <w:r>
              <w:t>Уз штампано издање постоје и две верзије дигиталног уџбеника.</w:t>
            </w:r>
          </w:p>
          <w:p w:rsidR="005105C5" w:rsidRDefault="005105C5">
            <w:pPr>
              <w:spacing w:line="276" w:lineRule="auto"/>
            </w:pPr>
            <w:r>
              <w:t>Владана Деановић Војводић и Милена Мркела</w:t>
            </w:r>
          </w:p>
        </w:tc>
      </w:tr>
    </w:tbl>
    <w:p w:rsidR="00D71715" w:rsidRDefault="00D71715" w:rsidP="00D71715"/>
    <w:p w:rsidR="00D71715" w:rsidRDefault="00D71715" w:rsidP="00D71715"/>
    <w:p w:rsidR="00D71715" w:rsidRDefault="00D71715" w:rsidP="00D71715"/>
    <w:tbl>
      <w:tblPr>
        <w:tblW w:w="10588"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2682"/>
        <w:gridCol w:w="2746"/>
        <w:gridCol w:w="2997"/>
      </w:tblGrid>
      <w:tr w:rsidR="00D71715" w:rsidTr="005612C0">
        <w:trPr>
          <w:jc w:val="center"/>
        </w:trPr>
        <w:tc>
          <w:tcPr>
            <w:tcW w:w="105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715" w:rsidRDefault="00D71715" w:rsidP="005612C0">
            <w:pPr>
              <w:pStyle w:val="StyleBoldCentered"/>
              <w:spacing w:line="276" w:lineRule="auto"/>
              <w:jc w:val="left"/>
              <w:rPr>
                <w:lang w:val="sr-Cyrl-CS"/>
              </w:rPr>
            </w:pPr>
            <w:r>
              <w:rPr>
                <w:lang w:val="sr-Cyrl-CS"/>
              </w:rPr>
              <w:t>ДИГИТАЛНИ СВЕТ</w:t>
            </w:r>
          </w:p>
          <w:p w:rsidR="00D71715" w:rsidRPr="009C17C0" w:rsidRDefault="00D71715" w:rsidP="005612C0">
            <w:pPr>
              <w:pStyle w:val="StyleBoldCentered"/>
              <w:spacing w:line="276" w:lineRule="auto"/>
              <w:jc w:val="left"/>
              <w:rPr>
                <w:lang w:val="sr-Cyrl-CS"/>
              </w:rPr>
            </w:pPr>
          </w:p>
        </w:tc>
      </w:tr>
      <w:tr w:rsidR="00D71715" w:rsidTr="005612C0">
        <w:trPr>
          <w:jc w:val="center"/>
        </w:trPr>
        <w:tc>
          <w:tcPr>
            <w:tcW w:w="2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1715" w:rsidRDefault="00D71715" w:rsidP="005612C0">
            <w:pPr>
              <w:pStyle w:val="StyleBoldCentered"/>
              <w:spacing w:line="276" w:lineRule="auto"/>
              <w:rPr>
                <w:lang w:val="sr-Cyrl-CS"/>
              </w:rPr>
            </w:pPr>
            <w:r>
              <w:rPr>
                <w:lang w:val="sr-Cyrl-CS"/>
              </w:rPr>
              <w:t>Назив издавача</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1715" w:rsidRDefault="00D71715" w:rsidP="005612C0">
            <w:pPr>
              <w:pStyle w:val="StyleBoldCentered"/>
              <w:spacing w:line="276" w:lineRule="auto"/>
            </w:pPr>
            <w:r>
              <w:t xml:space="preserve">Наслов </w:t>
            </w:r>
            <w:r>
              <w:rPr>
                <w:lang w:val="sr-Cyrl-CS"/>
              </w:rPr>
              <w:t xml:space="preserve">уџбеника </w:t>
            </w:r>
          </w:p>
          <w:p w:rsidR="00D71715" w:rsidRDefault="00D71715" w:rsidP="005612C0">
            <w:pPr>
              <w:pStyle w:val="StyleBoldCentered"/>
              <w:spacing w:line="276" w:lineRule="auto"/>
            </w:pPr>
            <w:r>
              <w:t>писмо</w:t>
            </w:r>
          </w:p>
        </w:tc>
        <w:tc>
          <w:tcPr>
            <w:tcW w:w="2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1715" w:rsidRDefault="00D71715" w:rsidP="005612C0">
            <w:pPr>
              <w:pStyle w:val="StyleBoldCentered"/>
              <w:spacing w:line="276" w:lineRule="auto"/>
              <w:rPr>
                <w:lang w:val="sr-Cyrl-CS"/>
              </w:rPr>
            </w:pPr>
            <w:r>
              <w:rPr>
                <w:lang w:val="sr-Cyrl-CS"/>
              </w:rPr>
              <w:t>Име/имена аутора</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1715" w:rsidRDefault="00D71715" w:rsidP="005612C0">
            <w:pPr>
              <w:pStyle w:val="StyleBoldCentered"/>
              <w:spacing w:line="276" w:lineRule="auto"/>
              <w:rPr>
                <w:lang w:val="sr-Cyrl-CS"/>
              </w:rPr>
            </w:pPr>
            <w:r>
              <w:rPr>
                <w:lang w:val="sr-Cyrl-CS"/>
              </w:rPr>
              <w:t>Број и датум решења министра/покрајинског секретара</w:t>
            </w:r>
          </w:p>
        </w:tc>
      </w:tr>
      <w:tr w:rsidR="00D71715" w:rsidTr="005612C0">
        <w:trPr>
          <w:jc w:val="center"/>
        </w:trPr>
        <w:tc>
          <w:tcPr>
            <w:tcW w:w="2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715" w:rsidRDefault="00D71715" w:rsidP="005612C0">
            <w:pPr>
              <w:pStyle w:val="StyleBoldCentered"/>
              <w:spacing w:line="276" w:lineRule="auto"/>
              <w:jc w:val="left"/>
              <w:rPr>
                <w:lang w:val="sr-Cyrl-CS"/>
              </w:rPr>
            </w:pPr>
            <w:r>
              <w:rPr>
                <w:b w:val="0"/>
                <w:lang w:val="sr-Cyrl-CS"/>
              </w:rPr>
              <w:t>„БИГЗ школство”</w:t>
            </w:r>
          </w:p>
        </w:tc>
        <w:tc>
          <w:tcPr>
            <w:tcW w:w="2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715" w:rsidRDefault="00D71715" w:rsidP="005612C0">
            <w:pPr>
              <w:pStyle w:val="StyleBoldCentered"/>
              <w:spacing w:line="276" w:lineRule="auto"/>
              <w:jc w:val="left"/>
              <w:rPr>
                <w:b w:val="0"/>
                <w:i/>
              </w:rPr>
            </w:pPr>
            <w:r>
              <w:rPr>
                <w:i/>
              </w:rPr>
              <w:t>Дигитални свет  4</w:t>
            </w:r>
            <w:r w:rsidRPr="001B1190">
              <w:rPr>
                <w:i/>
              </w:rPr>
              <w:t xml:space="preserve">, </w:t>
            </w:r>
          </w:p>
          <w:p w:rsidR="00D71715" w:rsidRPr="001B1190" w:rsidRDefault="00D71715" w:rsidP="005612C0">
            <w:pPr>
              <w:pStyle w:val="StyleBoldCentered"/>
              <w:spacing w:line="276" w:lineRule="auto"/>
              <w:jc w:val="left"/>
              <w:rPr>
                <w:b w:val="0"/>
                <w:i/>
              </w:rPr>
            </w:pPr>
            <w:r>
              <w:rPr>
                <w:b w:val="0"/>
                <w:i/>
              </w:rPr>
              <w:t>за четврти</w:t>
            </w:r>
            <w:r w:rsidRPr="001B1190">
              <w:rPr>
                <w:b w:val="0"/>
                <w:i/>
              </w:rPr>
              <w:t xml:space="preserve"> разред основне школе;</w:t>
            </w:r>
          </w:p>
          <w:p w:rsidR="00D71715" w:rsidRDefault="00D71715" w:rsidP="005612C0">
            <w:pPr>
              <w:pStyle w:val="StyleBoldCentered"/>
              <w:spacing w:line="276" w:lineRule="auto"/>
              <w:jc w:val="left"/>
            </w:pPr>
            <w:r w:rsidRPr="001B1190">
              <w:rPr>
                <w:b w:val="0"/>
              </w:rPr>
              <w:t>ћирилица</w:t>
            </w:r>
          </w:p>
        </w:tc>
        <w:tc>
          <w:tcPr>
            <w:tcW w:w="27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715" w:rsidRPr="009C17C0" w:rsidRDefault="00D71715" w:rsidP="005612C0">
            <w:pPr>
              <w:pStyle w:val="StyleBoldCentered"/>
              <w:spacing w:line="276" w:lineRule="auto"/>
              <w:jc w:val="left"/>
              <w:rPr>
                <w:b w:val="0"/>
                <w:lang w:val="sr-Cyrl-CS"/>
              </w:rPr>
            </w:pPr>
            <w:r w:rsidRPr="009C17C0">
              <w:rPr>
                <w:b w:val="0"/>
              </w:rPr>
              <w:t>Горица</w:t>
            </w:r>
            <w:r>
              <w:rPr>
                <w:b w:val="0"/>
              </w:rPr>
              <w:t xml:space="preserve"> </w:t>
            </w:r>
            <w:r w:rsidRPr="009C17C0">
              <w:rPr>
                <w:b w:val="0"/>
              </w:rPr>
              <w:t>Његовановић</w:t>
            </w:r>
          </w:p>
        </w:tc>
        <w:tc>
          <w:tcPr>
            <w:tcW w:w="2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1715" w:rsidRPr="00E540CC" w:rsidRDefault="00D71715" w:rsidP="005612C0">
            <w:pPr>
              <w:pStyle w:val="StyleBoldCentered"/>
              <w:spacing w:line="276" w:lineRule="auto"/>
              <w:jc w:val="left"/>
              <w:rPr>
                <w:rFonts w:eastAsia="Calibri"/>
                <w:b w:val="0"/>
                <w:bCs w:val="0"/>
              </w:rPr>
            </w:pPr>
            <w:r w:rsidRPr="009C17C0">
              <w:rPr>
                <w:rFonts w:eastAsia="Calibri"/>
                <w:b w:val="0"/>
                <w:bCs w:val="0"/>
                <w:sz w:val="22"/>
                <w:szCs w:val="22"/>
              </w:rPr>
              <w:t xml:space="preserve"> </w:t>
            </w:r>
            <w:r w:rsidRPr="00E540CC">
              <w:rPr>
                <w:rFonts w:eastAsia="Calibri"/>
                <w:b w:val="0"/>
                <w:bCs w:val="0"/>
                <w:sz w:val="22"/>
                <w:szCs w:val="22"/>
              </w:rPr>
              <w:t>650-02-00161/2023-07 од</w:t>
            </w:r>
          </w:p>
          <w:p w:rsidR="00D71715" w:rsidRPr="000D4650" w:rsidRDefault="00D71715" w:rsidP="005612C0">
            <w:pPr>
              <w:pStyle w:val="StyleBoldCentered"/>
              <w:spacing w:line="276" w:lineRule="auto"/>
              <w:jc w:val="left"/>
            </w:pPr>
            <w:r w:rsidRPr="00E540CC">
              <w:rPr>
                <w:rFonts w:eastAsia="Calibri"/>
                <w:b w:val="0"/>
                <w:bCs w:val="0"/>
                <w:sz w:val="22"/>
                <w:szCs w:val="22"/>
              </w:rPr>
              <w:t>11. 9. 2023.</w:t>
            </w:r>
          </w:p>
        </w:tc>
      </w:tr>
    </w:tbl>
    <w:p w:rsidR="00D71715" w:rsidRDefault="00D71715" w:rsidP="00D71715"/>
    <w:p w:rsidR="005105C5" w:rsidRDefault="005105C5" w:rsidP="005105C5">
      <w:pPr>
        <w:tabs>
          <w:tab w:val="clear" w:pos="1440"/>
        </w:tabs>
        <w:jc w:val="left"/>
      </w:pPr>
    </w:p>
    <w:p w:rsidR="007B5A3D" w:rsidRDefault="007B5A3D" w:rsidP="005105C5">
      <w:pPr>
        <w:tabs>
          <w:tab w:val="clear" w:pos="1440"/>
        </w:tabs>
        <w:jc w:val="left"/>
      </w:pPr>
    </w:p>
    <w:p w:rsidR="007B5A3D" w:rsidRDefault="007B5A3D" w:rsidP="007B5A3D">
      <w:pPr>
        <w:pStyle w:val="ListParagraph"/>
        <w:spacing w:before="120" w:after="120" w:line="240" w:lineRule="auto"/>
        <w:ind w:left="0"/>
        <w:jc w:val="both"/>
        <w:rPr>
          <w:rFonts w:eastAsia="Times New Roman" w:cs="Calibri"/>
          <w:sz w:val="24"/>
          <w:szCs w:val="24"/>
        </w:rPr>
      </w:pPr>
    </w:p>
    <w:p w:rsidR="007B5A3D" w:rsidRDefault="007B5A3D" w:rsidP="007B5A3D">
      <w:pPr>
        <w:pStyle w:val="ListParagraph"/>
        <w:spacing w:after="0" w:line="240" w:lineRule="auto"/>
        <w:ind w:left="0" w:firstLine="720"/>
        <w:jc w:val="both"/>
        <w:rPr>
          <w:rFonts w:eastAsia="Times New Roman" w:cs="Calibri"/>
          <w:b/>
          <w:bCs/>
          <w:sz w:val="23"/>
          <w:szCs w:val="23"/>
        </w:rPr>
      </w:pPr>
      <w:r>
        <w:rPr>
          <w:rFonts w:eastAsia="Times New Roman" w:cs="Calibri"/>
          <w:b/>
          <w:bCs/>
          <w:sz w:val="23"/>
          <w:szCs w:val="23"/>
        </w:rPr>
        <w:t>Oбразложење за  избор уџбеника „Дигитални свет 4” за четврти разред основне школе издавачке куће БИГЗ школство</w:t>
      </w:r>
    </w:p>
    <w:p w:rsidR="007B5A3D" w:rsidRDefault="007B5A3D" w:rsidP="007B5A3D">
      <w:pPr>
        <w:pStyle w:val="ListParagraph"/>
        <w:spacing w:after="0" w:line="240" w:lineRule="auto"/>
        <w:ind w:left="0" w:firstLine="720"/>
        <w:jc w:val="both"/>
        <w:rPr>
          <w:sz w:val="23"/>
          <w:szCs w:val="23"/>
        </w:rPr>
      </w:pPr>
      <w:r>
        <w:rPr>
          <w:rFonts w:eastAsia="Times New Roman" w:cs="Calibri"/>
          <w:sz w:val="23"/>
          <w:szCs w:val="23"/>
        </w:rPr>
        <w:t xml:space="preserve">Уџбеник је оријентисан ка остваривању свих исхода који су предвиђени Програмом наставе и учења за четврти разред основне школе. Аутор уџбеника је практичар са дугогодишњим искуством у ког наш колектив има поверења. Уџбеник је методички добро осмишљен, а разноврсност апаратуре омогућава ученицима да се на једноставан и занимљив начин упознају са свим предвиђеним садржајима. Садржаји су логички распоређени. Свака лекција је прегледна, инструкције за ученике су јасне, а илустрације су веселе и живописне и апсолутно су у функцији учења. Језик у </w:t>
      </w:r>
      <w:r>
        <w:rPr>
          <w:sz w:val="23"/>
          <w:szCs w:val="23"/>
        </w:rPr>
        <w:t>уџбенику је савремен и прилагођен узрасту ученика.</w:t>
      </w:r>
    </w:p>
    <w:p w:rsidR="007B5A3D" w:rsidRDefault="007B5A3D" w:rsidP="007B5A3D">
      <w:pPr>
        <w:pStyle w:val="ListParagraph"/>
        <w:spacing w:before="120" w:after="120" w:line="240" w:lineRule="auto"/>
        <w:ind w:left="0"/>
        <w:jc w:val="both"/>
        <w:rPr>
          <w:rFonts w:eastAsia="Times New Roman" w:cs="Calibri"/>
          <w:sz w:val="23"/>
          <w:szCs w:val="23"/>
        </w:rPr>
      </w:pPr>
    </w:p>
    <w:p w:rsidR="007B5A3D" w:rsidRDefault="007B5A3D" w:rsidP="007B5A3D">
      <w:pPr>
        <w:shd w:val="clear" w:color="auto" w:fill="FFFFFF"/>
        <w:rPr>
          <w:rFonts w:cs="Calibri"/>
          <w:sz w:val="23"/>
          <w:szCs w:val="23"/>
          <w:shd w:val="clear" w:color="auto" w:fill="FFFFFF"/>
        </w:rPr>
      </w:pPr>
      <w:r>
        <w:rPr>
          <w:rFonts w:cs="Calibri"/>
          <w:sz w:val="23"/>
          <w:szCs w:val="23"/>
          <w:shd w:val="clear" w:color="auto" w:fill="FFFFFF"/>
        </w:rPr>
        <w:t xml:space="preserve">            Радни уџбеник за дигитални свет за четврти разред ауторке Горице Његовановић обухвата три области предвиђене програмом – </w:t>
      </w:r>
      <w:r>
        <w:rPr>
          <w:rFonts w:cs="Calibri"/>
          <w:i/>
          <w:sz w:val="23"/>
          <w:szCs w:val="23"/>
          <w:shd w:val="clear" w:color="auto" w:fill="FFFFFF"/>
        </w:rPr>
        <w:t>Дигитално друштво</w:t>
      </w:r>
      <w:r>
        <w:rPr>
          <w:rFonts w:cs="Calibri"/>
          <w:sz w:val="23"/>
          <w:szCs w:val="23"/>
          <w:shd w:val="clear" w:color="auto" w:fill="FFFFFF"/>
        </w:rPr>
        <w:t xml:space="preserve">, </w:t>
      </w:r>
      <w:r>
        <w:rPr>
          <w:rFonts w:cs="Calibri"/>
          <w:i/>
          <w:sz w:val="23"/>
          <w:szCs w:val="23"/>
          <w:shd w:val="clear" w:color="auto" w:fill="FFFFFF"/>
        </w:rPr>
        <w:t>Безбедно коришћење дигиталних уређаја</w:t>
      </w:r>
      <w:r>
        <w:rPr>
          <w:rFonts w:cs="Calibri"/>
          <w:sz w:val="23"/>
          <w:szCs w:val="23"/>
          <w:shd w:val="clear" w:color="auto" w:fill="FFFFFF"/>
        </w:rPr>
        <w:t xml:space="preserve"> и </w:t>
      </w:r>
      <w:r>
        <w:rPr>
          <w:rFonts w:cs="Calibri"/>
          <w:i/>
          <w:sz w:val="23"/>
          <w:szCs w:val="23"/>
          <w:shd w:val="clear" w:color="auto" w:fill="FFFFFF"/>
        </w:rPr>
        <w:t>Алгоритамски начин размишљања</w:t>
      </w:r>
      <w:r>
        <w:rPr>
          <w:rFonts w:cs="Calibri"/>
          <w:sz w:val="23"/>
          <w:szCs w:val="23"/>
          <w:shd w:val="clear" w:color="auto" w:fill="FFFFFF"/>
        </w:rPr>
        <w:t xml:space="preserve">. Све области су визуелно јасно раздвојене, а сложеност лекција пажљиво прати развој могућности на узрасту четвртака, и омогућава им поступно усвајање градива. Из тог разлога, уз овај радни уџбеник ученици ће корак по корак савладавати и примењивати рад на дигиталном уређају онако како је то прописано Програмом. Такође, лекције су пропраћене странама за систематизацију, као и странама за самоевалуацију, а свака од три области има </w:t>
      </w:r>
      <w:r>
        <w:rPr>
          <w:rFonts w:cs="Calibri"/>
          <w:i/>
          <w:sz w:val="23"/>
          <w:szCs w:val="23"/>
          <w:shd w:val="clear" w:color="auto" w:fill="FFFFFF"/>
        </w:rPr>
        <w:t>Повежимо знање</w:t>
      </w:r>
      <w:r>
        <w:rPr>
          <w:rFonts w:cs="Calibri"/>
          <w:sz w:val="23"/>
          <w:szCs w:val="23"/>
          <w:shd w:val="clear" w:color="auto" w:fill="FFFFFF"/>
        </w:rPr>
        <w:t xml:space="preserve"> стране са пројектним задацима којима се остварују међупредметне корелације. Осим свега тога, у оквиру сваке области, четвртаци ће уз овај уџбеник на неколико часова радити пројекте. Сваки ученик у оквиру пројекта има свој задатак, а у уџбенику се налазе радне стране са детаљним инструкцијама, креативним примерима и простором за вођење бележака и закључака ученика. </w:t>
      </w:r>
    </w:p>
    <w:p w:rsidR="007B5A3D" w:rsidRDefault="007B5A3D" w:rsidP="007B5A3D">
      <w:pPr>
        <w:shd w:val="clear" w:color="auto" w:fill="FFFFFF"/>
        <w:rPr>
          <w:rFonts w:cs="Calibri"/>
          <w:sz w:val="23"/>
          <w:szCs w:val="23"/>
          <w:shd w:val="clear" w:color="auto" w:fill="FFFFFF"/>
        </w:rPr>
      </w:pPr>
    </w:p>
    <w:p w:rsidR="007B5A3D" w:rsidRDefault="007B5A3D" w:rsidP="007B5A3D">
      <w:pPr>
        <w:shd w:val="clear" w:color="auto" w:fill="FFFFFF"/>
        <w:rPr>
          <w:rFonts w:cs="Calibri"/>
          <w:shd w:val="clear" w:color="auto" w:fill="FFFFFF"/>
        </w:rPr>
      </w:pPr>
      <w:r>
        <w:rPr>
          <w:rFonts w:cs="Calibri"/>
          <w:sz w:val="23"/>
          <w:szCs w:val="23"/>
          <w:shd w:val="clear" w:color="auto" w:fill="FFFFFF"/>
        </w:rPr>
        <w:t xml:space="preserve">           Поред тога, ова издавачка кућа својим корисницима нуди електронски уџбеник и приручник. Електронски уџбеник и приручник могу да функционишу без интернета, што је олакшица у случају да немамо интернет. У питању је једна од најсавременијих платформи која је одлична подршка у извођењу дигиталне наставе. Садржи корисне линкове, материјале, видео и аудио записе, фотографије, квизове, као и додатне алате за израду личних материјала који ће сигурно олакшати рад у учионици. </w:t>
      </w:r>
    </w:p>
    <w:p w:rsidR="007B5A3D" w:rsidRDefault="007B5A3D" w:rsidP="005105C5">
      <w:pPr>
        <w:tabs>
          <w:tab w:val="clear" w:pos="1440"/>
        </w:tabs>
        <w:jc w:val="left"/>
        <w:sectPr w:rsidR="007B5A3D">
          <w:pgSz w:w="11907" w:h="16840"/>
          <w:pgMar w:top="1134" w:right="539" w:bottom="278" w:left="539" w:header="720" w:footer="720" w:gutter="0"/>
          <w:cols w:space="720"/>
        </w:sectPr>
      </w:pPr>
    </w:p>
    <w:p w:rsidR="005105C5" w:rsidRDefault="005105C5" w:rsidP="005105C5">
      <w:pPr>
        <w:rPr>
          <w:b/>
          <w:u w:val="single"/>
        </w:rPr>
      </w:pPr>
      <w:r>
        <w:rPr>
          <w:b/>
          <w:u w:val="single"/>
        </w:rPr>
        <w:lastRenderedPageBreak/>
        <w:t>ШЕСТИ  РАЗРЕД</w:t>
      </w:r>
    </w:p>
    <w:p w:rsidR="005105C5" w:rsidRDefault="005105C5" w:rsidP="005105C5"/>
    <w:p w:rsidR="005105C5" w:rsidRDefault="005105C5" w:rsidP="005105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4271"/>
        <w:gridCol w:w="2153"/>
        <w:gridCol w:w="1911"/>
      </w:tblGrid>
      <w:tr w:rsidR="005105C5" w:rsidTr="005105C5">
        <w:trPr>
          <w:trHeight w:val="773"/>
        </w:trPr>
        <w:tc>
          <w:tcPr>
            <w:tcW w:w="9576"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Шести разред</w:t>
            </w:r>
          </w:p>
        </w:tc>
      </w:tr>
      <w:tr w:rsidR="005105C5" w:rsidTr="005105C5">
        <w:trPr>
          <w:trHeight w:val="692"/>
        </w:trPr>
        <w:tc>
          <w:tcPr>
            <w:tcW w:w="9576" w:type="dxa"/>
            <w:gridSpan w:val="4"/>
            <w:tcBorders>
              <w:top w:val="single" w:sz="4" w:space="0" w:color="auto"/>
              <w:left w:val="single" w:sz="4" w:space="0" w:color="auto"/>
              <w:bottom w:val="single" w:sz="4" w:space="0" w:color="auto"/>
              <w:right w:val="single" w:sz="4" w:space="0" w:color="auto"/>
            </w:tcBorders>
          </w:tcPr>
          <w:p w:rsidR="005105C5" w:rsidRDefault="005105C5">
            <w:pPr>
              <w:spacing w:line="276" w:lineRule="auto"/>
            </w:pPr>
            <w:r>
              <w:t>„Клетт“ СРПСКИ ЈЕЗИК И КЊИЖЕВНОСТ 6</w:t>
            </w:r>
          </w:p>
          <w:p w:rsidR="005105C5" w:rsidRDefault="005105C5">
            <w:pPr>
              <w:spacing w:line="276" w:lineRule="auto"/>
            </w:pPr>
            <w:r>
              <w:t>За</w:t>
            </w:r>
            <w:r w:rsidR="00D60EE5">
              <w:t xml:space="preserve"> </w:t>
            </w:r>
            <w:r>
              <w:t>шести</w:t>
            </w:r>
            <w:r w:rsidR="00D60EE5">
              <w:t xml:space="preserve"> </w:t>
            </w:r>
            <w:r>
              <w:t>разред</w:t>
            </w:r>
            <w:r w:rsidR="00D60EE5">
              <w:t xml:space="preserve"> </w:t>
            </w:r>
            <w:r>
              <w:t>основне</w:t>
            </w:r>
            <w:r w:rsidR="00D60EE5">
              <w:t xml:space="preserve"> </w:t>
            </w:r>
            <w:r>
              <w:t xml:space="preserve">школе; </w:t>
            </w:r>
          </w:p>
          <w:p w:rsidR="005105C5" w:rsidRDefault="005105C5">
            <w:pPr>
              <w:spacing w:line="276" w:lineRule="auto"/>
              <w:rPr>
                <w:b/>
              </w:rPr>
            </w:pPr>
          </w:p>
        </w:tc>
      </w:tr>
      <w:tr w:rsidR="005105C5" w:rsidTr="005105C5">
        <w:trPr>
          <w:trHeight w:val="1438"/>
        </w:trPr>
        <w:tc>
          <w:tcPr>
            <w:tcW w:w="1248"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Назив</w:t>
            </w:r>
          </w:p>
          <w:p w:rsidR="005105C5" w:rsidRDefault="005105C5">
            <w:pPr>
              <w:spacing w:line="276" w:lineRule="auto"/>
              <w:rPr>
                <w:b/>
              </w:rPr>
            </w:pPr>
            <w:r>
              <w:rPr>
                <w:b/>
              </w:rPr>
              <w:t>издавача</w:t>
            </w:r>
          </w:p>
        </w:tc>
        <w:tc>
          <w:tcPr>
            <w:tcW w:w="4600"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rPr>
                <w:b/>
              </w:rPr>
            </w:pPr>
            <w:r>
              <w:rPr>
                <w:b/>
              </w:rPr>
              <w:t>Наслов</w:t>
            </w:r>
          </w:p>
          <w:p w:rsidR="005105C5" w:rsidRDefault="005105C5">
            <w:pPr>
              <w:spacing w:line="276" w:lineRule="auto"/>
              <w:rPr>
                <w:b/>
              </w:rPr>
            </w:pPr>
            <w:r>
              <w:rPr>
                <w:b/>
              </w:rPr>
              <w:t>уџбеника</w:t>
            </w:r>
          </w:p>
          <w:p w:rsidR="005105C5" w:rsidRDefault="005105C5">
            <w:pPr>
              <w:spacing w:line="276" w:lineRule="auto"/>
              <w:rPr>
                <w:b/>
              </w:rPr>
            </w:pPr>
          </w:p>
        </w:tc>
        <w:tc>
          <w:tcPr>
            <w:tcW w:w="1788"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Име/</w:t>
            </w:r>
          </w:p>
          <w:p w:rsidR="005105C5" w:rsidRDefault="005105C5">
            <w:pPr>
              <w:spacing w:line="276" w:lineRule="auto"/>
              <w:rPr>
                <w:b/>
              </w:rPr>
            </w:pPr>
            <w:r>
              <w:rPr>
                <w:b/>
              </w:rPr>
              <w:t>Имена</w:t>
            </w:r>
          </w:p>
          <w:p w:rsidR="005105C5" w:rsidRDefault="005105C5">
            <w:pPr>
              <w:spacing w:line="276" w:lineRule="auto"/>
              <w:rPr>
                <w:b/>
              </w:rPr>
            </w:pPr>
            <w:r>
              <w:rPr>
                <w:b/>
              </w:rPr>
              <w:t>аутора</w:t>
            </w:r>
          </w:p>
        </w:tc>
        <w:tc>
          <w:tcPr>
            <w:tcW w:w="1940"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Број и датум</w:t>
            </w:r>
          </w:p>
          <w:p w:rsidR="005105C5" w:rsidRDefault="005105C5">
            <w:pPr>
              <w:spacing w:line="276" w:lineRule="auto"/>
              <w:rPr>
                <w:b/>
              </w:rPr>
            </w:pPr>
            <w:r>
              <w:rPr>
                <w:b/>
              </w:rPr>
              <w:t>Решења</w:t>
            </w:r>
          </w:p>
          <w:p w:rsidR="005105C5" w:rsidRDefault="005105C5">
            <w:pPr>
              <w:spacing w:line="276" w:lineRule="auto"/>
              <w:rPr>
                <w:b/>
              </w:rPr>
            </w:pPr>
            <w:r>
              <w:rPr>
                <w:b/>
              </w:rPr>
              <w:t>министарства</w:t>
            </w:r>
          </w:p>
        </w:tc>
      </w:tr>
      <w:tr w:rsidR="005105C5" w:rsidTr="005105C5">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„Клетт“</w:t>
            </w:r>
          </w:p>
        </w:tc>
        <w:tc>
          <w:tcPr>
            <w:tcW w:w="4600"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pPr>
            <w:r>
              <w:rPr>
                <w:b/>
                <w:i/>
              </w:rPr>
              <w:t>Извор</w:t>
            </w:r>
            <w:r>
              <w:t>, Читанказа</w:t>
            </w:r>
          </w:p>
          <w:p w:rsidR="005105C5" w:rsidRDefault="00D60EE5">
            <w:pPr>
              <w:spacing w:line="276" w:lineRule="auto"/>
            </w:pPr>
            <w:r>
              <w:t>Ш</w:t>
            </w:r>
            <w:r w:rsidR="005105C5">
              <w:t>ести</w:t>
            </w:r>
            <w:r>
              <w:t xml:space="preserve"> </w:t>
            </w:r>
            <w:r w:rsidR="005105C5">
              <w:t>разред</w:t>
            </w:r>
            <w:r>
              <w:t xml:space="preserve"> </w:t>
            </w:r>
            <w:r w:rsidR="005105C5">
              <w:t>основне</w:t>
            </w:r>
          </w:p>
          <w:p w:rsidR="005105C5" w:rsidRDefault="005105C5">
            <w:pPr>
              <w:spacing w:line="276" w:lineRule="auto"/>
            </w:pPr>
            <w:r>
              <w:t>школе</w:t>
            </w:r>
          </w:p>
          <w:p w:rsidR="005105C5" w:rsidRDefault="005105C5">
            <w:pPr>
              <w:spacing w:line="276" w:lineRule="auto"/>
            </w:pPr>
          </w:p>
        </w:tc>
        <w:tc>
          <w:tcPr>
            <w:tcW w:w="1788" w:type="dxa"/>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r>
              <w:t>ЗонаМркаљ, ЗорицаНесторовић</w:t>
            </w:r>
          </w:p>
          <w:p w:rsidR="005105C5" w:rsidRDefault="005105C5">
            <w:pPr>
              <w:pStyle w:val="NormalWeb"/>
              <w:spacing w:before="0" w:beforeAutospacing="0" w:after="0" w:afterAutospacing="0" w:line="276" w:lineRule="auto"/>
            </w:pP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r>
              <w:t>650-02-00119/2019-07</w:t>
            </w:r>
          </w:p>
          <w:p w:rsidR="005105C5" w:rsidRDefault="005105C5">
            <w:pPr>
              <w:spacing w:line="276" w:lineRule="auto"/>
            </w:pPr>
          </w:p>
          <w:p w:rsidR="005105C5" w:rsidRDefault="005105C5">
            <w:pPr>
              <w:spacing w:line="276" w:lineRule="auto"/>
            </w:pPr>
            <w:r>
              <w:t>од 27.3.2019.</w:t>
            </w:r>
          </w:p>
        </w:tc>
      </w:tr>
      <w:tr w:rsidR="005105C5" w:rsidTr="005105C5">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c>
          <w:tcPr>
            <w:tcW w:w="4600"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i/>
              </w:rPr>
            </w:pPr>
            <w:r>
              <w:rPr>
                <w:b/>
                <w:i/>
              </w:rPr>
              <w:t>Граматика 6</w:t>
            </w:r>
            <w:r>
              <w:rPr>
                <w:i/>
              </w:rPr>
              <w:t>, уџбеникза</w:t>
            </w:r>
          </w:p>
          <w:p w:rsidR="005105C5" w:rsidRDefault="005105C5">
            <w:pPr>
              <w:spacing w:line="276" w:lineRule="auto"/>
              <w:rPr>
                <w:i/>
              </w:rPr>
            </w:pPr>
            <w:r>
              <w:rPr>
                <w:i/>
              </w:rPr>
              <w:t>шестиразредосновне</w:t>
            </w:r>
          </w:p>
          <w:p w:rsidR="005105C5" w:rsidRDefault="005105C5">
            <w:pPr>
              <w:spacing w:line="276" w:lineRule="auto"/>
              <w:rPr>
                <w:i/>
              </w:rPr>
            </w:pPr>
            <w:r>
              <w:rPr>
                <w:i/>
              </w:rPr>
              <w:t>школе</w:t>
            </w:r>
          </w:p>
        </w:tc>
        <w:tc>
          <w:tcPr>
            <w:tcW w:w="1788" w:type="dxa"/>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r>
              <w:t>Весна</w:t>
            </w:r>
          </w:p>
          <w:p w:rsidR="005105C5" w:rsidRDefault="005105C5">
            <w:pPr>
              <w:spacing w:line="276" w:lineRule="auto"/>
            </w:pPr>
            <w:r>
              <w:t>Ломпар</w:t>
            </w:r>
          </w:p>
          <w:p w:rsidR="005105C5" w:rsidRDefault="005105C5">
            <w:pPr>
              <w:pStyle w:val="NormalWeb"/>
              <w:spacing w:before="0" w:beforeAutospacing="0" w:after="0" w:afterAutospacing="0"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r>
      <w:tr w:rsidR="005105C5" w:rsidTr="005105C5">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c>
          <w:tcPr>
            <w:tcW w:w="4600"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pPr>
            <w:r>
              <w:t>Радна свеска за 6.разред основне школе</w:t>
            </w:r>
          </w:p>
        </w:tc>
        <w:tc>
          <w:tcPr>
            <w:tcW w:w="1788"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NormalWeb"/>
              <w:spacing w:before="0" w:beforeAutospacing="0" w:after="0" w:afterAutospacing="0" w:line="276" w:lineRule="auto"/>
            </w:pPr>
            <w:r>
              <w:t>Весна Ломпар</w:t>
            </w:r>
          </w:p>
          <w:p w:rsidR="005105C5" w:rsidRDefault="005105C5">
            <w:pPr>
              <w:pStyle w:val="NormalWeb"/>
              <w:spacing w:before="0" w:beforeAutospacing="0" w:after="0" w:afterAutospacing="0" w:line="276" w:lineRule="auto"/>
            </w:pPr>
            <w:r>
              <w:t>Зорица Несторовић</w:t>
            </w:r>
          </w:p>
          <w:p w:rsidR="005105C5" w:rsidRDefault="005105C5">
            <w:pPr>
              <w:pStyle w:val="NormalWeb"/>
              <w:spacing w:before="0" w:beforeAutospacing="0" w:after="0" w:afterAutospacing="0" w:line="276" w:lineRule="auto"/>
            </w:pPr>
            <w:r>
              <w:t>Зона Мркаљ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r>
      <w:tr w:rsidR="005105C5" w:rsidTr="005105C5">
        <w:tc>
          <w:tcPr>
            <w:tcW w:w="9576" w:type="dxa"/>
            <w:gridSpan w:val="4"/>
            <w:tcBorders>
              <w:top w:val="single" w:sz="4" w:space="0" w:color="auto"/>
              <w:left w:val="single" w:sz="4" w:space="0" w:color="auto"/>
              <w:bottom w:val="single" w:sz="4" w:space="0" w:color="auto"/>
              <w:right w:val="single" w:sz="4" w:space="0" w:color="auto"/>
            </w:tcBorders>
          </w:tcPr>
          <w:p w:rsidR="005105C5" w:rsidRDefault="005105C5">
            <w:pPr>
              <w:spacing w:line="276" w:lineRule="auto"/>
            </w:pPr>
            <w:r>
              <w:t>Образложење:</w:t>
            </w:r>
          </w:p>
          <w:p w:rsidR="005105C5" w:rsidRDefault="005105C5">
            <w:pPr>
              <w:spacing w:line="276" w:lineRule="auto"/>
            </w:pPr>
            <w:r>
              <w:t>Уџбеници издавачке куће „Клетт“  су методички веома добро урађени, појмови се уводе систематично и негује се корелација са другим предметима, лекције у граматици су написане језиком примереним узрасту ученика, на крају лекције постоји сажетак који истиче суштину лекције. Постоји е-учионица са много дигиталних садржаја који доприносе интересовању ученика за предмет. Задаци у радној свесци прате градиво из граматике и подељени су по нивоима па тако сваки ученик може урадити неки задатак, што их онда додатно мотивише на рад.</w:t>
            </w:r>
          </w:p>
          <w:p w:rsidR="005105C5" w:rsidRDefault="005105C5">
            <w:pPr>
              <w:spacing w:line="276" w:lineRule="auto"/>
            </w:pPr>
            <w:r>
              <w:t>Наставнице српског језика и књижевности:</w:t>
            </w:r>
          </w:p>
          <w:p w:rsidR="005105C5" w:rsidRDefault="005105C5">
            <w:pPr>
              <w:spacing w:line="276" w:lineRule="auto"/>
            </w:pPr>
            <w:r>
              <w:t>Јована Влаисављевић</w:t>
            </w:r>
          </w:p>
          <w:p w:rsidR="005105C5" w:rsidRDefault="005105C5">
            <w:pPr>
              <w:spacing w:line="276" w:lineRule="auto"/>
            </w:pPr>
            <w:r>
              <w:t>Марија Вељковић</w:t>
            </w:r>
          </w:p>
          <w:p w:rsidR="005105C5" w:rsidRDefault="005105C5">
            <w:pPr>
              <w:spacing w:line="276" w:lineRule="auto"/>
            </w:pPr>
            <w:r>
              <w:t>Марија Василчин</w:t>
            </w:r>
          </w:p>
          <w:p w:rsidR="005105C5" w:rsidRDefault="005105C5">
            <w:pPr>
              <w:spacing w:line="276" w:lineRule="auto"/>
              <w:rPr>
                <w:color w:val="FF0000"/>
              </w:rPr>
            </w:pPr>
          </w:p>
        </w:tc>
      </w:tr>
    </w:tbl>
    <w:p w:rsidR="005105C5" w:rsidRDefault="005105C5" w:rsidP="005105C5"/>
    <w:p w:rsidR="005105C5" w:rsidRDefault="005105C5" w:rsidP="005105C5"/>
    <w:p w:rsidR="005105C5" w:rsidRDefault="005105C5" w:rsidP="005105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4573"/>
        <w:gridCol w:w="1785"/>
        <w:gridCol w:w="1938"/>
      </w:tblGrid>
      <w:tr w:rsidR="005105C5" w:rsidTr="005105C5">
        <w:trPr>
          <w:trHeight w:val="773"/>
        </w:trPr>
        <w:tc>
          <w:tcPr>
            <w:tcW w:w="9576"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lastRenderedPageBreak/>
              <w:t>ШЕСТИ РАЗРЕД</w:t>
            </w:r>
          </w:p>
        </w:tc>
      </w:tr>
      <w:tr w:rsidR="005105C5" w:rsidTr="005105C5">
        <w:trPr>
          <w:trHeight w:val="692"/>
        </w:trPr>
        <w:tc>
          <w:tcPr>
            <w:tcW w:w="9576"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ЕНГЛЕСКИ ЈЕЗИК за шести разред основне школе;</w:t>
            </w:r>
          </w:p>
          <w:p w:rsidR="005105C5" w:rsidRDefault="005105C5">
            <w:pPr>
              <w:spacing w:line="276" w:lineRule="auto"/>
              <w:rPr>
                <w:b/>
              </w:rPr>
            </w:pPr>
            <w:r>
              <w:rPr>
                <w:b/>
              </w:rPr>
              <w:t>уџбенички комплет; латиница</w:t>
            </w:r>
          </w:p>
        </w:tc>
      </w:tr>
      <w:tr w:rsidR="005105C5" w:rsidTr="005105C5">
        <w:tc>
          <w:tcPr>
            <w:tcW w:w="1248"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Назив издавача</w:t>
            </w:r>
          </w:p>
        </w:tc>
        <w:tc>
          <w:tcPr>
            <w:tcW w:w="4600"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rPr>
                <w:b/>
              </w:rPr>
            </w:pPr>
            <w:r>
              <w:rPr>
                <w:b/>
              </w:rPr>
              <w:t>Наслов уџбеника</w:t>
            </w:r>
          </w:p>
          <w:p w:rsidR="005105C5" w:rsidRDefault="005105C5">
            <w:pPr>
              <w:spacing w:line="276" w:lineRule="auto"/>
              <w:rPr>
                <w:b/>
              </w:rPr>
            </w:pPr>
          </w:p>
        </w:tc>
        <w:tc>
          <w:tcPr>
            <w:tcW w:w="1788"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Име/имена аутора</w:t>
            </w:r>
          </w:p>
        </w:tc>
        <w:tc>
          <w:tcPr>
            <w:tcW w:w="1940"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Број и датум решења министарства</w:t>
            </w:r>
          </w:p>
        </w:tc>
      </w:tr>
      <w:tr w:rsidR="005105C5" w:rsidTr="005105C5">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„ДАТА СТАТУС”</w:t>
            </w:r>
          </w:p>
        </w:tc>
        <w:tc>
          <w:tcPr>
            <w:tcW w:w="4600" w:type="dxa"/>
            <w:tcBorders>
              <w:top w:val="single" w:sz="4" w:space="0" w:color="auto"/>
              <w:left w:val="single" w:sz="4" w:space="0" w:color="auto"/>
              <w:bottom w:val="single" w:sz="4" w:space="0" w:color="auto"/>
              <w:right w:val="single" w:sz="4" w:space="0" w:color="auto"/>
            </w:tcBorders>
          </w:tcPr>
          <w:p w:rsidR="005105C5" w:rsidRDefault="005105C5">
            <w:pPr>
              <w:pStyle w:val="NormalWeb"/>
              <w:spacing w:before="0" w:beforeAutospacing="0" w:after="0" w:afterAutospacing="0" w:line="276" w:lineRule="auto"/>
            </w:pPr>
            <w:r>
              <w:rPr>
                <w:b/>
                <w:bCs/>
                <w:i/>
                <w:iCs/>
                <w:color w:val="000000"/>
              </w:rPr>
              <w:t xml:space="preserve">To the Top Plus 2, </w:t>
            </w:r>
            <w:r>
              <w:rPr>
                <w:i/>
                <w:iCs/>
                <w:color w:val="000000"/>
              </w:rPr>
              <w:t>енглески језик за пети разред основне школе,ш</w:t>
            </w:r>
            <w:r>
              <w:rPr>
                <w:color w:val="000000"/>
              </w:rPr>
              <w:t>еста година учења; уџбеник</w:t>
            </w:r>
          </w:p>
          <w:p w:rsidR="005105C5" w:rsidRDefault="005105C5">
            <w:pPr>
              <w:pStyle w:val="NormalWeb"/>
              <w:spacing w:before="0" w:beforeAutospacing="0" w:after="0" w:afterAutospacing="0" w:line="276" w:lineRule="auto"/>
            </w:pPr>
          </w:p>
        </w:tc>
        <w:tc>
          <w:tcPr>
            <w:tcW w:w="1788" w:type="dxa"/>
            <w:tcBorders>
              <w:top w:val="single" w:sz="4" w:space="0" w:color="auto"/>
              <w:left w:val="single" w:sz="4" w:space="0" w:color="auto"/>
              <w:bottom w:val="single" w:sz="4" w:space="0" w:color="auto"/>
              <w:right w:val="single" w:sz="4" w:space="0" w:color="auto"/>
            </w:tcBorders>
            <w:vAlign w:val="center"/>
          </w:tcPr>
          <w:p w:rsidR="005105C5" w:rsidRDefault="005105C5">
            <w:pPr>
              <w:pStyle w:val="NormalWeb"/>
              <w:spacing w:before="0" w:beforeAutospacing="0" w:after="0" w:afterAutospacing="0" w:line="276" w:lineRule="auto"/>
            </w:pPr>
            <w:r>
              <w:rPr>
                <w:color w:val="000000"/>
              </w:rPr>
              <w:t>H.Q. Mitchell,</w:t>
            </w:r>
          </w:p>
          <w:p w:rsidR="005105C5" w:rsidRDefault="005105C5">
            <w:pPr>
              <w:pStyle w:val="NormalWeb"/>
              <w:spacing w:before="0" w:beforeAutospacing="0" w:after="0" w:afterAutospacing="0" w:line="276" w:lineRule="auto"/>
            </w:pPr>
            <w:r>
              <w:rPr>
                <w:color w:val="000000"/>
              </w:rPr>
              <w:t>Marileni Malkogianni</w:t>
            </w:r>
          </w:p>
          <w:p w:rsidR="005105C5" w:rsidRDefault="005105C5">
            <w:pPr>
              <w:spacing w:line="276" w:lineRule="auto"/>
            </w:pPr>
          </w:p>
        </w:tc>
        <w:tc>
          <w:tcPr>
            <w:tcW w:w="1940" w:type="dxa"/>
            <w:vMerge w:val="restart"/>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NormalWeb"/>
              <w:spacing w:before="0" w:beforeAutospacing="0" w:after="0" w:afterAutospacing="0" w:line="276" w:lineRule="auto"/>
            </w:pPr>
            <w:r>
              <w:rPr>
                <w:rFonts w:eastAsia="SimSun"/>
              </w:rPr>
              <w:t xml:space="preserve">650-02-00020/2019-07 од 27.3.2019. </w:t>
            </w:r>
          </w:p>
        </w:tc>
      </w:tr>
      <w:tr w:rsidR="005105C5" w:rsidTr="005105C5">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c>
          <w:tcPr>
            <w:tcW w:w="4600" w:type="dxa"/>
            <w:tcBorders>
              <w:top w:val="single" w:sz="4" w:space="0" w:color="auto"/>
              <w:left w:val="single" w:sz="4" w:space="0" w:color="auto"/>
              <w:bottom w:val="single" w:sz="4" w:space="0" w:color="auto"/>
              <w:right w:val="single" w:sz="4" w:space="0" w:color="auto"/>
            </w:tcBorders>
          </w:tcPr>
          <w:p w:rsidR="005105C5" w:rsidRDefault="005105C5">
            <w:pPr>
              <w:pStyle w:val="NormalWeb"/>
              <w:spacing w:before="0" w:beforeAutospacing="0" w:after="0" w:afterAutospacing="0" w:line="276" w:lineRule="auto"/>
            </w:pPr>
            <w:r>
              <w:rPr>
                <w:b/>
                <w:bCs/>
                <w:i/>
                <w:iCs/>
                <w:color w:val="000000"/>
              </w:rPr>
              <w:t xml:space="preserve">To the Top Plus 2, </w:t>
            </w:r>
            <w:r>
              <w:rPr>
                <w:i/>
                <w:iCs/>
                <w:color w:val="000000"/>
              </w:rPr>
              <w:t>енглески језик за пети разред основне школе, ш</w:t>
            </w:r>
            <w:r>
              <w:rPr>
                <w:color w:val="000000"/>
              </w:rPr>
              <w:t>еста година учења; радна свеска и компакт диск</w:t>
            </w:r>
          </w:p>
          <w:p w:rsidR="005105C5" w:rsidRDefault="005105C5">
            <w:pPr>
              <w:tabs>
                <w:tab w:val="right" w:pos="4384"/>
              </w:tabs>
              <w:spacing w:line="276" w:lineRule="auto"/>
              <w:rPr>
                <w:i/>
              </w:rPr>
            </w:pPr>
            <w:r>
              <w:rPr>
                <w:i/>
              </w:rPr>
              <w:tab/>
            </w:r>
          </w:p>
          <w:p w:rsidR="005105C5" w:rsidRDefault="005105C5">
            <w:pPr>
              <w:spacing w:line="276" w:lineRule="auto"/>
              <w:rPr>
                <w:i/>
              </w:rPr>
            </w:pPr>
          </w:p>
        </w:tc>
        <w:tc>
          <w:tcPr>
            <w:tcW w:w="1788" w:type="dxa"/>
            <w:tcBorders>
              <w:top w:val="single" w:sz="4" w:space="0" w:color="auto"/>
              <w:left w:val="single" w:sz="4" w:space="0" w:color="auto"/>
              <w:bottom w:val="single" w:sz="4" w:space="0" w:color="auto"/>
              <w:right w:val="single" w:sz="4" w:space="0" w:color="auto"/>
            </w:tcBorders>
            <w:vAlign w:val="center"/>
          </w:tcPr>
          <w:p w:rsidR="005105C5" w:rsidRDefault="005105C5">
            <w:pPr>
              <w:pStyle w:val="NormalWeb"/>
              <w:spacing w:before="0" w:beforeAutospacing="0" w:after="0" w:afterAutospacing="0" w:line="276" w:lineRule="auto"/>
            </w:pPr>
            <w:r>
              <w:rPr>
                <w:color w:val="000000"/>
              </w:rPr>
              <w:t>H.Q. Mitchell,</w:t>
            </w:r>
          </w:p>
          <w:p w:rsidR="005105C5" w:rsidRDefault="005105C5">
            <w:pPr>
              <w:pStyle w:val="NormalWeb"/>
              <w:spacing w:before="0" w:beforeAutospacing="0" w:after="0" w:afterAutospacing="0" w:line="276" w:lineRule="auto"/>
            </w:pPr>
            <w:r>
              <w:rPr>
                <w:color w:val="000000"/>
              </w:rPr>
              <w:t>Marileni Malkogianni</w:t>
            </w:r>
          </w:p>
          <w:p w:rsidR="005105C5" w:rsidRDefault="005105C5">
            <w:pPr>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r>
      <w:tr w:rsidR="005105C5" w:rsidTr="005105C5">
        <w:tc>
          <w:tcPr>
            <w:tcW w:w="9576" w:type="dxa"/>
            <w:gridSpan w:val="4"/>
            <w:tcBorders>
              <w:top w:val="single" w:sz="4" w:space="0" w:color="auto"/>
              <w:left w:val="single" w:sz="4" w:space="0" w:color="auto"/>
              <w:bottom w:val="single" w:sz="4" w:space="0" w:color="auto"/>
              <w:right w:val="single" w:sz="4" w:space="0" w:color="auto"/>
            </w:tcBorders>
          </w:tcPr>
          <w:p w:rsidR="005105C5" w:rsidRDefault="005105C5">
            <w:pPr>
              <w:numPr>
                <w:ilvl w:val="0"/>
                <w:numId w:val="1"/>
              </w:numPr>
              <w:tabs>
                <w:tab w:val="clear" w:pos="1440"/>
                <w:tab w:val="left" w:pos="720"/>
              </w:tabs>
              <w:spacing w:before="100" w:beforeAutospacing="1" w:after="75" w:line="276" w:lineRule="auto"/>
              <w:jc w:val="left"/>
              <w:rPr>
                <w:rFonts w:ascii="Open Sans" w:hAnsi="Open Sans" w:cs="Open Sans"/>
                <w:color w:val="404040"/>
                <w:sz w:val="27"/>
                <w:szCs w:val="27"/>
              </w:rPr>
            </w:pPr>
            <w:r>
              <w:t>Образложење:</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Уџбеник је у потпуности усаглашен са новим наставним планом и програмом за 6. разред.</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 xml:space="preserve">Интегрисани приступ развоју језичких вештина. </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Граматика је представљена и вежба се у контексту.</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Мноштво комуникативних задатака.</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Активности које подстичу на критичко размишљање и персонализацију.</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Систематски развој вештина читања и слушања.</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Посебан нагласак на развоју вокабулара.</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w:t>
            </w:r>
            <w:r>
              <w:rPr>
                <w:rFonts w:cs="Open Sans"/>
                <w:color w:val="404040"/>
                <w:lang w:val="es-PY"/>
              </w:rPr>
              <w:t>Ko</w:t>
            </w:r>
            <w:r>
              <w:rPr>
                <w:rFonts w:cs="Open Sans"/>
                <w:color w:val="404040"/>
              </w:rPr>
              <w:t>р</w:t>
            </w:r>
            <w:r>
              <w:rPr>
                <w:rFonts w:cs="Open Sans"/>
                <w:color w:val="404040"/>
                <w:lang w:val="es-PY"/>
              </w:rPr>
              <w:t>a</w:t>
            </w:r>
            <w:r>
              <w:rPr>
                <w:rFonts w:cs="Open Sans"/>
                <w:color w:val="404040"/>
              </w:rPr>
              <w:t>к-п</w:t>
            </w:r>
            <w:r>
              <w:rPr>
                <w:rFonts w:cs="Open Sans"/>
                <w:color w:val="404040"/>
                <w:lang w:val="es-PY"/>
              </w:rPr>
              <w:t>o</w:t>
            </w:r>
            <w:r>
              <w:rPr>
                <w:rFonts w:cs="Open Sans"/>
                <w:color w:val="404040"/>
              </w:rPr>
              <w:t>-к</w:t>
            </w:r>
            <w:r>
              <w:rPr>
                <w:rFonts w:cs="Open Sans"/>
                <w:color w:val="404040"/>
                <w:lang w:val="es-PY"/>
              </w:rPr>
              <w:t>o</w:t>
            </w:r>
            <w:r>
              <w:rPr>
                <w:rFonts w:cs="Open Sans"/>
                <w:color w:val="404040"/>
              </w:rPr>
              <w:t>р</w:t>
            </w:r>
            <w:r>
              <w:rPr>
                <w:rFonts w:cs="Open Sans"/>
                <w:color w:val="404040"/>
                <w:lang w:val="es-PY"/>
              </w:rPr>
              <w:t>a</w:t>
            </w:r>
            <w:r>
              <w:rPr>
                <w:rFonts w:cs="Open Sans"/>
                <w:color w:val="404040"/>
              </w:rPr>
              <w:t>к“  приступ вештини писања.</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rPr>
              <w:t>Сваки модул у радној свесци завршава се пројектом.</w:t>
            </w:r>
          </w:p>
          <w:p w:rsidR="005105C5" w:rsidRDefault="005105C5">
            <w:pPr>
              <w:numPr>
                <w:ilvl w:val="0"/>
                <w:numId w:val="2"/>
              </w:numPr>
              <w:tabs>
                <w:tab w:val="clear" w:pos="1440"/>
              </w:tabs>
              <w:spacing w:before="100" w:beforeAutospacing="1" w:after="75" w:line="276" w:lineRule="auto"/>
              <w:jc w:val="left"/>
              <w:rPr>
                <w:rFonts w:cs="Open Sans"/>
                <w:color w:val="404040"/>
              </w:rPr>
            </w:pPr>
            <w:r>
              <w:rPr>
                <w:rFonts w:cs="Open Sans"/>
                <w:color w:val="404040"/>
                <w:lang w:val="es-PY"/>
              </w:rPr>
              <w:t>CulturePages</w:t>
            </w:r>
            <w:r>
              <w:rPr>
                <w:rFonts w:cs="Open Sans"/>
                <w:color w:val="404040"/>
              </w:rPr>
              <w:t xml:space="preserve"> за упознавање са културом земаља енглеског говорног подручја.</w:t>
            </w:r>
          </w:p>
          <w:p w:rsidR="005105C5" w:rsidRDefault="005105C5">
            <w:pPr>
              <w:numPr>
                <w:ilvl w:val="0"/>
                <w:numId w:val="2"/>
              </w:numPr>
              <w:tabs>
                <w:tab w:val="clear" w:pos="1440"/>
              </w:tabs>
              <w:spacing w:before="100" w:beforeAutospacing="1" w:after="75" w:line="276" w:lineRule="auto"/>
              <w:jc w:val="left"/>
              <w:rPr>
                <w:rFonts w:cs="Open Sans"/>
                <w:color w:val="404040"/>
                <w:lang w:val="de-DE"/>
              </w:rPr>
            </w:pPr>
            <w:r>
              <w:rPr>
                <w:rFonts w:cs="Open Sans"/>
                <w:color w:val="404040"/>
              </w:rPr>
              <w:t>Постоји преведена листа речи на крају уџбеника.</w:t>
            </w:r>
          </w:p>
          <w:p w:rsidR="005105C5" w:rsidRPr="00A13A1F" w:rsidRDefault="005105C5" w:rsidP="00A13A1F">
            <w:pPr>
              <w:numPr>
                <w:ilvl w:val="0"/>
                <w:numId w:val="2"/>
              </w:numPr>
              <w:tabs>
                <w:tab w:val="clear" w:pos="1440"/>
              </w:tabs>
              <w:spacing w:before="100" w:beforeAutospacing="1" w:after="75" w:line="276" w:lineRule="auto"/>
              <w:jc w:val="left"/>
              <w:rPr>
                <w:rFonts w:cs="Open Sans"/>
                <w:color w:val="404040"/>
                <w:lang w:val="de-DE"/>
              </w:rPr>
            </w:pPr>
            <w:r>
              <w:rPr>
                <w:rFonts w:cs="Open Sans"/>
                <w:color w:val="404040"/>
              </w:rPr>
              <w:t>Постоје видео материјали са радним листовима и дигитална листа речи на ЦД-РОМу за интерактивну наставу.</w:t>
            </w:r>
          </w:p>
          <w:p w:rsidR="005105C5" w:rsidRDefault="005105C5">
            <w:pPr>
              <w:spacing w:line="276" w:lineRule="auto"/>
            </w:pPr>
            <w:r>
              <w:t xml:space="preserve">Због свега наведеног актив наставника енглеског језика je сагласан да се уџбенички комплет </w:t>
            </w:r>
            <w:r>
              <w:rPr>
                <w:i/>
              </w:rPr>
              <w:t xml:space="preserve">To the Top Plus 2, </w:t>
            </w:r>
            <w:r>
              <w:t>издавача Дата Статус , настави да користи за учење енглеског језика у петом разреду и у школској 2024/2025 години.</w:t>
            </w:r>
          </w:p>
          <w:p w:rsidR="005105C5" w:rsidRDefault="005105C5">
            <w:pPr>
              <w:spacing w:line="276" w:lineRule="auto"/>
            </w:pPr>
            <w:r>
              <w:t>Савка Шакић</w:t>
            </w:r>
          </w:p>
          <w:p w:rsidR="005105C5" w:rsidRDefault="005105C5">
            <w:pPr>
              <w:spacing w:line="276" w:lineRule="auto"/>
            </w:pPr>
            <w:r>
              <w:t>Тамара Крстевска</w:t>
            </w:r>
          </w:p>
        </w:tc>
      </w:tr>
    </w:tbl>
    <w:p w:rsidR="005105C5" w:rsidRDefault="005105C5" w:rsidP="005105C5"/>
    <w:p w:rsidR="005105C5" w:rsidRDefault="005105C5" w:rsidP="005105C5"/>
    <w:p w:rsidR="005105C5" w:rsidRDefault="005105C5" w:rsidP="005105C5"/>
    <w:p w:rsidR="005105C5" w:rsidRDefault="005105C5" w:rsidP="005105C5"/>
    <w:p w:rsidR="005105C5" w:rsidRDefault="005105C5" w:rsidP="005105C5"/>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3197"/>
        <w:gridCol w:w="2343"/>
        <w:gridCol w:w="2532"/>
      </w:tblGrid>
      <w:tr w:rsidR="005105C5" w:rsidTr="005105C5">
        <w:trPr>
          <w:trHeight w:val="530"/>
        </w:trPr>
        <w:tc>
          <w:tcPr>
            <w:tcW w:w="10035"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lang w:val="sr-Cyrl-CS"/>
              </w:rPr>
            </w:pPr>
            <w:r>
              <w:rPr>
                <w:b/>
                <w:lang w:val="sr-Cyrl-CS"/>
              </w:rPr>
              <w:t>НЕМАЧКИ ЈЕЗИК</w:t>
            </w: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Назив издавача</w:t>
            </w:r>
          </w:p>
        </w:tc>
        <w:tc>
          <w:tcPr>
            <w:tcW w:w="319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Наслов уџбеника</w:t>
            </w:r>
          </w:p>
        </w:tc>
        <w:tc>
          <w:tcPr>
            <w:tcW w:w="234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Име аутора</w:t>
            </w:r>
          </w:p>
        </w:tc>
        <w:tc>
          <w:tcPr>
            <w:tcW w:w="2532"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Број и датум решења министарства</w:t>
            </w: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p>
        </w:tc>
        <w:tc>
          <w:tcPr>
            <w:tcW w:w="3197" w:type="dxa"/>
            <w:tcBorders>
              <w:top w:val="single" w:sz="4" w:space="0" w:color="auto"/>
              <w:left w:val="single" w:sz="4" w:space="0" w:color="auto"/>
              <w:bottom w:val="single" w:sz="4" w:space="0" w:color="auto"/>
              <w:right w:val="single" w:sz="4" w:space="0" w:color="auto"/>
            </w:tcBorders>
          </w:tcPr>
          <w:p w:rsidR="005105C5" w:rsidRDefault="005105C5">
            <w:pPr>
              <w:pStyle w:val="NormalWeb"/>
              <w:spacing w:before="0" w:beforeAutospacing="0" w:after="0" w:afterAutospacing="0" w:line="276" w:lineRule="auto"/>
            </w:pPr>
          </w:p>
        </w:tc>
        <w:tc>
          <w:tcPr>
            <w:tcW w:w="2343" w:type="dxa"/>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p>
        </w:tc>
        <w:tc>
          <w:tcPr>
            <w:tcW w:w="2532" w:type="dxa"/>
            <w:tcBorders>
              <w:top w:val="single" w:sz="4" w:space="0" w:color="auto"/>
              <w:left w:val="single" w:sz="4" w:space="0" w:color="auto"/>
              <w:bottom w:val="single" w:sz="4" w:space="0" w:color="auto"/>
              <w:right w:val="single" w:sz="4" w:space="0" w:color="auto"/>
            </w:tcBorders>
            <w:vAlign w:val="center"/>
          </w:tcPr>
          <w:p w:rsidR="005105C5" w:rsidRDefault="005105C5">
            <w:pPr>
              <w:pStyle w:val="NormalWeb"/>
              <w:spacing w:before="0" w:beforeAutospacing="0" w:after="0" w:afterAutospacing="0" w:line="276" w:lineRule="auto"/>
            </w:pP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rFonts w:ascii="Calibri" w:eastAsiaTheme="minorHAnsi" w:hAnsi="Calibri" w:cs="Calibri"/>
                <w:sz w:val="22"/>
                <w:szCs w:val="22"/>
              </w:rPr>
              <w:t>DATASTATUS</w:t>
            </w:r>
          </w:p>
        </w:tc>
        <w:tc>
          <w:tcPr>
            <w:tcW w:w="3197" w:type="dxa"/>
            <w:tcBorders>
              <w:top w:val="single" w:sz="4" w:space="0" w:color="auto"/>
              <w:left w:val="single" w:sz="4" w:space="0" w:color="auto"/>
              <w:bottom w:val="single" w:sz="4" w:space="0" w:color="auto"/>
              <w:right w:val="single" w:sz="4" w:space="0" w:color="auto"/>
            </w:tcBorders>
          </w:tcPr>
          <w:p w:rsidR="005105C5" w:rsidRDefault="005105C5">
            <w:pPr>
              <w:tabs>
                <w:tab w:val="left" w:pos="720"/>
              </w:tabs>
              <w:autoSpaceDE w:val="0"/>
              <w:autoSpaceDN w:val="0"/>
              <w:adjustRightInd w:val="0"/>
              <w:spacing w:after="160" w:line="252" w:lineRule="auto"/>
              <w:jc w:val="left"/>
              <w:rPr>
                <w:rFonts w:ascii="Calibri" w:eastAsiaTheme="minorHAnsi" w:hAnsi="Calibri" w:cs="Calibri"/>
              </w:rPr>
            </w:pPr>
            <w:r>
              <w:rPr>
                <w:rFonts w:ascii="Calibri" w:eastAsiaTheme="minorHAnsi" w:hAnsi="Calibri" w:cs="Calibri"/>
                <w:sz w:val="22"/>
                <w:szCs w:val="22"/>
              </w:rPr>
              <w:t xml:space="preserve">Alle an Bord! A1.2, </w:t>
            </w:r>
          </w:p>
          <w:p w:rsidR="005105C5" w:rsidRDefault="005105C5">
            <w:pPr>
              <w:tabs>
                <w:tab w:val="left" w:pos="720"/>
              </w:tabs>
              <w:autoSpaceDE w:val="0"/>
              <w:autoSpaceDN w:val="0"/>
              <w:adjustRightInd w:val="0"/>
              <w:spacing w:after="160" w:line="252" w:lineRule="auto"/>
              <w:jc w:val="left"/>
              <w:rPr>
                <w:rFonts w:ascii="Calibri" w:eastAsiaTheme="minorHAnsi" w:hAnsi="Calibri" w:cs="Calibri"/>
                <w:lang w:val="ru-RU"/>
              </w:rPr>
            </w:pPr>
            <w:r>
              <w:rPr>
                <w:rFonts w:ascii="Calibri" w:eastAsiaTheme="minorHAnsi" w:hAnsi="Calibri" w:cs="Calibri"/>
                <w:sz w:val="22"/>
                <w:szCs w:val="22"/>
                <w:lang w:val="ru-RU"/>
              </w:rPr>
              <w:t>немачки језик за шести  разред основне школе; други страни језик; друга година учења</w:t>
            </w:r>
          </w:p>
          <w:p w:rsidR="005105C5" w:rsidRDefault="005105C5">
            <w:pPr>
              <w:tabs>
                <w:tab w:val="left" w:pos="720"/>
              </w:tabs>
              <w:autoSpaceDE w:val="0"/>
              <w:autoSpaceDN w:val="0"/>
              <w:adjustRightInd w:val="0"/>
              <w:spacing w:after="160" w:line="252" w:lineRule="auto"/>
              <w:jc w:val="left"/>
              <w:rPr>
                <w:rFonts w:ascii="Calibri" w:eastAsiaTheme="minorHAnsi" w:hAnsi="Calibri" w:cs="Calibri"/>
                <w:lang w:val="ru-RU"/>
              </w:rPr>
            </w:pPr>
            <w:r>
              <w:rPr>
                <w:rFonts w:ascii="Calibri" w:eastAsiaTheme="minorHAnsi" w:hAnsi="Calibri" w:cs="Calibri"/>
                <w:sz w:val="22"/>
                <w:szCs w:val="22"/>
                <w:lang w:val="ru-RU"/>
              </w:rPr>
              <w:t>уџбенички комплет у електронском облику (уџбеник и радна свеска)</w:t>
            </w:r>
          </w:p>
          <w:p w:rsidR="005105C5" w:rsidRDefault="005105C5">
            <w:pPr>
              <w:tabs>
                <w:tab w:val="left" w:pos="720"/>
              </w:tabs>
              <w:autoSpaceDE w:val="0"/>
              <w:autoSpaceDN w:val="0"/>
              <w:adjustRightInd w:val="0"/>
              <w:spacing w:after="160" w:line="252" w:lineRule="auto"/>
              <w:jc w:val="left"/>
              <w:rPr>
                <w:rFonts w:ascii="Calibri" w:eastAsiaTheme="minorHAnsi" w:hAnsi="Calibri" w:cs="Calibri"/>
                <w:lang w:val="ru-RU"/>
              </w:rPr>
            </w:pPr>
          </w:p>
        </w:tc>
        <w:tc>
          <w:tcPr>
            <w:tcW w:w="234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rFonts w:ascii="Calibri" w:eastAsiaTheme="minorHAnsi" w:hAnsi="Calibri" w:cs="Calibri"/>
                <w:sz w:val="22"/>
                <w:szCs w:val="22"/>
              </w:rPr>
              <w:t>Elke Spitznagel, Silvana Brusati</w:t>
            </w:r>
          </w:p>
        </w:tc>
        <w:tc>
          <w:tcPr>
            <w:tcW w:w="2532"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NormalWeb"/>
              <w:spacing w:before="0" w:beforeAutospacing="0" w:after="0" w:afterAutospacing="0" w:line="276" w:lineRule="auto"/>
            </w:pPr>
            <w:r>
              <w:rPr>
                <w:rFonts w:ascii="Calibri" w:eastAsiaTheme="minorHAnsi" w:hAnsi="Calibri" w:cs="Calibri"/>
                <w:sz w:val="22"/>
                <w:szCs w:val="22"/>
              </w:rPr>
              <w:t xml:space="preserve">650-02-00264/2023-07 </w:t>
            </w:r>
            <w:r>
              <w:rPr>
                <w:rFonts w:ascii="Calibri" w:eastAsiaTheme="minorHAnsi" w:hAnsi="Calibri" w:cs="Calibri"/>
                <w:sz w:val="22"/>
                <w:szCs w:val="22"/>
                <w:lang w:val="ru-RU"/>
              </w:rPr>
              <w:t>од 29.12.2023</w:t>
            </w:r>
          </w:p>
        </w:tc>
      </w:tr>
      <w:tr w:rsidR="005105C5" w:rsidTr="005105C5">
        <w:trPr>
          <w:trHeight w:val="542"/>
        </w:trPr>
        <w:tc>
          <w:tcPr>
            <w:tcW w:w="10035"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left" w:pos="720"/>
              </w:tabs>
              <w:autoSpaceDE w:val="0"/>
              <w:autoSpaceDN w:val="0"/>
              <w:adjustRightInd w:val="0"/>
              <w:spacing w:after="160" w:line="252" w:lineRule="auto"/>
              <w:jc w:val="left"/>
              <w:rPr>
                <w:rFonts w:ascii="Calibri" w:eastAsiaTheme="minorHAnsi" w:hAnsi="Calibri" w:cs="Calibri"/>
                <w:lang w:val="ru-RU"/>
              </w:rPr>
            </w:pPr>
            <w:r>
              <w:rPr>
                <w:rFonts w:ascii="Calibri" w:eastAsiaTheme="minorHAnsi" w:hAnsi="Calibri" w:cs="Calibri"/>
                <w:sz w:val="22"/>
                <w:szCs w:val="22"/>
                <w:lang w:val="ru-RU"/>
              </w:rPr>
              <w:t>Рукопис  уџбеничког комплета се састоји од Уџбеника са аудио ЦД-ом и Радне свеске.</w:t>
            </w:r>
          </w:p>
          <w:p w:rsidR="005105C5" w:rsidRDefault="005105C5">
            <w:pPr>
              <w:tabs>
                <w:tab w:val="left" w:pos="720"/>
              </w:tabs>
              <w:autoSpaceDE w:val="0"/>
              <w:autoSpaceDN w:val="0"/>
              <w:adjustRightInd w:val="0"/>
              <w:spacing w:after="160" w:line="252" w:lineRule="auto"/>
              <w:jc w:val="left"/>
              <w:rPr>
                <w:rFonts w:ascii="Calibri" w:eastAsiaTheme="minorHAnsi" w:hAnsi="Calibri" w:cs="Calibri"/>
                <w:lang w:val="ru-RU"/>
              </w:rPr>
            </w:pPr>
            <w:r>
              <w:rPr>
                <w:rFonts w:ascii="Calibri" w:eastAsiaTheme="minorHAnsi" w:hAnsi="Calibri" w:cs="Calibri"/>
                <w:sz w:val="22"/>
                <w:szCs w:val="22"/>
                <w:lang w:val="ru-RU"/>
              </w:rPr>
              <w:t>На почетку сваке лекције су јасно истакнути циљеви лекције тако што свака лекција почиње двема страницама на којима се представља тема те лекције. Затим следе странице посвећене слушању и читању, па 2 странице које се баве комуникацијом, затим граматика и на крају теме везане за земље чији се језик  учи. После 3. и 6. лекције је 1 страница за самоевалуацију, страница са дидактизираном игрицом за понављање урађеног. Кроз саме лекције граматика је представљена како кроз текстове у контексту тако и издвојено кроз вежбе, које прате лекције. Компакт диск садржи аудио записе који прате текстове и вежбе и у уџбенику и у радној свесци и значајни су за разумевање говора, за усавршавање изговора, за савладавање глобалног и селективног разумевања. Тонски запис је подељен на сегменте који су обележени индексима. У уџбенику и радној свесци је увек назначено да за одређени текст или вежбу постоји тонски запис. Садржаји обухваћени уџбеником су предвиђени наставним планом и програмом и одговарају узрасту ученика којима је намењен. Уџбеник испуњава све стандарде квалитета, иновативан је и прилагођен је савременој методици. Оријентација ка оспособљавању ученика за самосталну комуникацију  је један од пресудних фактора за његов избор.</w:t>
            </w:r>
          </w:p>
          <w:p w:rsidR="005105C5" w:rsidRDefault="005105C5">
            <w:pPr>
              <w:spacing w:line="276" w:lineRule="auto"/>
            </w:pPr>
            <w:r>
              <w:rPr>
                <w:rFonts w:ascii="Calibri" w:eastAsiaTheme="minorHAnsi" w:hAnsi="Calibri" w:cs="Calibri"/>
                <w:sz w:val="22"/>
                <w:szCs w:val="22"/>
              </w:rPr>
              <w:t>M</w:t>
            </w:r>
            <w:r>
              <w:rPr>
                <w:rFonts w:ascii="Calibri" w:eastAsiaTheme="minorHAnsi" w:hAnsi="Calibri" w:cs="Calibri"/>
                <w:sz w:val="22"/>
                <w:szCs w:val="22"/>
                <w:lang w:val="ru-RU"/>
              </w:rPr>
              <w:t>аја Маниташевић , професор немачког језика</w:t>
            </w:r>
          </w:p>
        </w:tc>
      </w:tr>
    </w:tbl>
    <w:p w:rsidR="005105C5" w:rsidRDefault="005105C5" w:rsidP="005105C5"/>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4927"/>
        <w:gridCol w:w="1524"/>
        <w:gridCol w:w="1806"/>
      </w:tblGrid>
      <w:tr w:rsidR="005105C5" w:rsidTr="005105C5">
        <w:trPr>
          <w:trHeight w:val="692"/>
        </w:trPr>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БИОЛОГИЈА</w:t>
            </w:r>
          </w:p>
        </w:tc>
      </w:tr>
      <w:tr w:rsidR="005105C5" w:rsidTr="005105C5">
        <w:tc>
          <w:tcPr>
            <w:tcW w:w="1751"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Назив издавача</w:t>
            </w:r>
          </w:p>
        </w:tc>
        <w:tc>
          <w:tcPr>
            <w:tcW w:w="4927"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rPr>
                <w:b/>
              </w:rPr>
            </w:pPr>
            <w:r>
              <w:rPr>
                <w:b/>
              </w:rPr>
              <w:t>Наслов уџбеника</w:t>
            </w:r>
          </w:p>
          <w:p w:rsidR="005105C5" w:rsidRDefault="005105C5">
            <w:pPr>
              <w:spacing w:line="276" w:lineRule="auto"/>
              <w:rPr>
                <w:b/>
              </w:rPr>
            </w:pPr>
          </w:p>
        </w:tc>
        <w:tc>
          <w:tcPr>
            <w:tcW w:w="1524"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Име/имена аутора</w:t>
            </w:r>
          </w:p>
        </w:tc>
        <w:tc>
          <w:tcPr>
            <w:tcW w:w="1806"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Број и датум решења министарства</w:t>
            </w:r>
          </w:p>
        </w:tc>
      </w:tr>
      <w:tr w:rsidR="005105C5" w:rsidTr="005105C5">
        <w:trPr>
          <w:trHeight w:val="1656"/>
        </w:trPr>
        <w:tc>
          <w:tcPr>
            <w:tcW w:w="1751" w:type="dxa"/>
            <w:tcBorders>
              <w:top w:val="single" w:sz="4" w:space="0" w:color="auto"/>
              <w:left w:val="single" w:sz="4" w:space="0" w:color="auto"/>
              <w:bottom w:val="single" w:sz="4" w:space="0" w:color="auto"/>
              <w:right w:val="single" w:sz="4" w:space="0" w:color="auto"/>
            </w:tcBorders>
            <w:vAlign w:val="center"/>
          </w:tcPr>
          <w:p w:rsidR="005105C5" w:rsidRDefault="005105C5">
            <w:pPr>
              <w:spacing w:line="276" w:lineRule="auto"/>
            </w:pPr>
            <w:r>
              <w:t xml:space="preserve"> БИГЗ</w:t>
            </w:r>
          </w:p>
          <w:p w:rsidR="005105C5" w:rsidRDefault="005105C5">
            <w:pPr>
              <w:spacing w:line="276" w:lineRule="auto"/>
            </w:pPr>
          </w:p>
          <w:p w:rsidR="005105C5" w:rsidRDefault="005105C5">
            <w:pPr>
              <w:spacing w:line="276" w:lineRule="auto"/>
            </w:pPr>
          </w:p>
          <w:p w:rsidR="005105C5" w:rsidRDefault="005105C5">
            <w:pPr>
              <w:spacing w:line="276" w:lineRule="auto"/>
            </w:pPr>
          </w:p>
          <w:p w:rsidR="005105C5" w:rsidRDefault="005105C5">
            <w:pPr>
              <w:spacing w:line="276" w:lineRule="auto"/>
            </w:pPr>
          </w:p>
          <w:p w:rsidR="005105C5" w:rsidRDefault="005105C5">
            <w:pPr>
              <w:spacing w:line="276" w:lineRule="auto"/>
            </w:pPr>
          </w:p>
        </w:tc>
        <w:tc>
          <w:tcPr>
            <w:tcW w:w="4927" w:type="dxa"/>
            <w:tcBorders>
              <w:top w:val="single" w:sz="4" w:space="0" w:color="auto"/>
              <w:left w:val="single" w:sz="4" w:space="0" w:color="auto"/>
              <w:bottom w:val="single" w:sz="4" w:space="0" w:color="auto"/>
              <w:right w:val="single" w:sz="4" w:space="0" w:color="auto"/>
            </w:tcBorders>
            <w:hideMark/>
          </w:tcPr>
          <w:p w:rsidR="005105C5" w:rsidRDefault="005105C5">
            <w:pPr>
              <w:pStyle w:val="NormalWeb"/>
              <w:spacing w:before="0" w:beforeAutospacing="0" w:after="0" w:afterAutospacing="0" w:line="276" w:lineRule="auto"/>
            </w:pPr>
            <w:r>
              <w:rPr>
                <w:rFonts w:eastAsia="SimSun"/>
              </w:rPr>
              <w:t>Биологија за шести разред основне школе; ћирилица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rFonts w:eastAsia="SimSun"/>
              </w:rPr>
              <w:t>Дејан Бошковић</w:t>
            </w:r>
          </w:p>
        </w:tc>
        <w:tc>
          <w:tcPr>
            <w:tcW w:w="180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rFonts w:eastAsia="SimSun"/>
              </w:rPr>
              <w:t>650-02-00045/2019-07 од 14.5.2019.</w:t>
            </w:r>
          </w:p>
        </w:tc>
      </w:tr>
      <w:tr w:rsidR="005105C5" w:rsidTr="005105C5">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before="100" w:beforeAutospacing="1" w:after="100" w:afterAutospacing="1" w:line="276" w:lineRule="auto"/>
            </w:pPr>
            <w:r>
              <w:t xml:space="preserve">Уџбеник је усклађен са  планом и програмом за шести разред. Прегледан је, кључни појмови су подебљани, садржи питања и задатке на крају сваке лекције, како би се постигло лакше усвајање, разумевање и повезивање наученог. Мапе ума су такође на крају лекција као подсетник наученог. Такође користи и новије информације из света биологије. Лекције су богато илустроване, са интересантним примерима из свакодневног живота, као и са додатним издвојеним и занимљивим садржајима за ученике који желе да знају више. Уџбеник садржи и бројне предлоге домаћих задатака, школских огледа и вежбе. </w:t>
            </w:r>
          </w:p>
          <w:p w:rsidR="005105C5" w:rsidRDefault="005105C5">
            <w:pPr>
              <w:spacing w:before="100" w:beforeAutospacing="1" w:after="100" w:afterAutospacing="1" w:line="276" w:lineRule="auto"/>
            </w:pPr>
            <w:r>
              <w:t xml:space="preserve">Јасмина Лазаревић -Ристовски </w:t>
            </w:r>
          </w:p>
        </w:tc>
      </w:tr>
    </w:tbl>
    <w:p w:rsidR="005105C5" w:rsidRDefault="005105C5" w:rsidP="005105C5">
      <w:pP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1"/>
        <w:gridCol w:w="4927"/>
        <w:gridCol w:w="1524"/>
        <w:gridCol w:w="1806"/>
      </w:tblGrid>
      <w:tr w:rsidR="005105C5" w:rsidTr="005105C5">
        <w:trPr>
          <w:trHeight w:val="692"/>
        </w:trPr>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ИСТОРИЈА</w:t>
            </w:r>
          </w:p>
        </w:tc>
      </w:tr>
      <w:tr w:rsidR="005105C5" w:rsidTr="005105C5">
        <w:tc>
          <w:tcPr>
            <w:tcW w:w="1751"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Назив издавача</w:t>
            </w:r>
          </w:p>
        </w:tc>
        <w:tc>
          <w:tcPr>
            <w:tcW w:w="4927"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rPr>
                <w:b/>
              </w:rPr>
            </w:pPr>
            <w:r>
              <w:rPr>
                <w:b/>
              </w:rPr>
              <w:t>Наслов уџбеника</w:t>
            </w:r>
          </w:p>
          <w:p w:rsidR="005105C5" w:rsidRDefault="005105C5">
            <w:pPr>
              <w:spacing w:line="276" w:lineRule="auto"/>
              <w:rPr>
                <w:b/>
              </w:rPr>
            </w:pPr>
          </w:p>
        </w:tc>
        <w:tc>
          <w:tcPr>
            <w:tcW w:w="1524"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Име/имена аутора</w:t>
            </w:r>
          </w:p>
        </w:tc>
        <w:tc>
          <w:tcPr>
            <w:tcW w:w="1806"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Број и датум решења министарства</w:t>
            </w:r>
          </w:p>
        </w:tc>
      </w:tr>
      <w:tr w:rsidR="005105C5" w:rsidTr="005105C5">
        <w:trPr>
          <w:trHeight w:val="1656"/>
        </w:trPr>
        <w:tc>
          <w:tcPr>
            <w:tcW w:w="1751"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color w:val="222222"/>
                <w:shd w:val="clear" w:color="auto" w:fill="FFFFFF"/>
              </w:rPr>
              <w:t>"НОВИ ЛОГОС"</w:t>
            </w:r>
          </w:p>
        </w:tc>
        <w:tc>
          <w:tcPr>
            <w:tcW w:w="4927" w:type="dxa"/>
            <w:tcBorders>
              <w:top w:val="single" w:sz="4" w:space="0" w:color="auto"/>
              <w:left w:val="single" w:sz="4" w:space="0" w:color="auto"/>
              <w:bottom w:val="single" w:sz="4" w:space="0" w:color="auto"/>
              <w:right w:val="single" w:sz="4" w:space="0" w:color="auto"/>
            </w:tcBorders>
            <w:hideMark/>
          </w:tcPr>
          <w:p w:rsidR="005105C5" w:rsidRDefault="005105C5">
            <w:pPr>
              <w:pStyle w:val="NormalWeb"/>
              <w:spacing w:before="0" w:beforeAutospacing="0" w:after="0" w:afterAutospacing="0" w:line="276" w:lineRule="auto"/>
            </w:pPr>
            <w:r>
              <w:rPr>
                <w:color w:val="222222"/>
                <w:shd w:val="clear" w:color="auto" w:fill="FFFFFF"/>
              </w:rPr>
              <w:t>Историја 6, уџбеник са одабраним историјским изворима за шести разред основне школе, ћирилица</w:t>
            </w:r>
          </w:p>
        </w:tc>
        <w:tc>
          <w:tcPr>
            <w:tcW w:w="1524"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color w:val="222222"/>
                <w:shd w:val="clear" w:color="auto" w:fill="FFFFFF"/>
              </w:rPr>
              <w:t>Душко Лопандић, Ивана Петровић</w:t>
            </w:r>
          </w:p>
        </w:tc>
        <w:tc>
          <w:tcPr>
            <w:tcW w:w="1806"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rPr>
                <w:color w:val="222222"/>
                <w:shd w:val="clear" w:color="auto" w:fill="FFFFFF"/>
              </w:rPr>
              <w:t>650-02-00110/2019-07   од 20.05.2019.</w:t>
            </w:r>
          </w:p>
        </w:tc>
      </w:tr>
      <w:tr w:rsidR="005105C5" w:rsidTr="005105C5">
        <w:tc>
          <w:tcPr>
            <w:tcW w:w="10008" w:type="dxa"/>
            <w:gridSpan w:val="4"/>
            <w:tcBorders>
              <w:top w:val="single" w:sz="4" w:space="0" w:color="auto"/>
              <w:left w:val="single" w:sz="4" w:space="0" w:color="auto"/>
              <w:bottom w:val="single" w:sz="4" w:space="0" w:color="auto"/>
              <w:right w:val="single" w:sz="4" w:space="0" w:color="auto"/>
            </w:tcBorders>
          </w:tcPr>
          <w:p w:rsidR="005105C5" w:rsidRDefault="005105C5">
            <w:pPr>
              <w:shd w:val="clear" w:color="auto" w:fill="FFFFFF"/>
              <w:tabs>
                <w:tab w:val="left" w:pos="720"/>
              </w:tabs>
              <w:spacing w:line="276" w:lineRule="auto"/>
              <w:jc w:val="left"/>
              <w:rPr>
                <w:color w:val="222222"/>
              </w:rPr>
            </w:pPr>
            <w:r>
              <w:rPr>
                <w:color w:val="222222"/>
              </w:rPr>
              <w:t>Овај уџбеник је изабран због добро урађених и прегледних наставних јединица.Илустрације и графике су одлично урађене као и резимеи на крају сваке лекције. Ово је уџбеник са којим су радиле и претходне генерације и показао се као врло добар у настави. Електронски уџбеник који иде уз књигу је добро урађен и веома користан у настави. Ово су разлози за избор овог уџбеника.</w:t>
            </w:r>
          </w:p>
          <w:p w:rsidR="005105C5" w:rsidRDefault="005105C5">
            <w:pPr>
              <w:shd w:val="clear" w:color="auto" w:fill="FFFFFF"/>
              <w:tabs>
                <w:tab w:val="left" w:pos="720"/>
              </w:tabs>
              <w:spacing w:line="276" w:lineRule="auto"/>
              <w:jc w:val="left"/>
              <w:rPr>
                <w:color w:val="222222"/>
              </w:rPr>
            </w:pPr>
            <w:r>
              <w:rPr>
                <w:color w:val="222222"/>
              </w:rPr>
              <w:t>Наставник историје</w:t>
            </w:r>
          </w:p>
          <w:p w:rsidR="005105C5" w:rsidRPr="00A13A1F" w:rsidRDefault="005105C5" w:rsidP="00A13A1F">
            <w:pPr>
              <w:shd w:val="clear" w:color="auto" w:fill="FFFFFF"/>
              <w:tabs>
                <w:tab w:val="left" w:pos="720"/>
              </w:tabs>
              <w:spacing w:line="276" w:lineRule="auto"/>
              <w:jc w:val="left"/>
              <w:rPr>
                <w:color w:val="222222"/>
              </w:rPr>
            </w:pPr>
            <w:r>
              <w:rPr>
                <w:color w:val="222222"/>
              </w:rPr>
              <w:t>Миладин Шакић</w:t>
            </w:r>
          </w:p>
        </w:tc>
      </w:tr>
    </w:tbl>
    <w:p w:rsidR="005105C5" w:rsidRDefault="005105C5" w:rsidP="005105C5">
      <w:pP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4078"/>
        <w:gridCol w:w="1497"/>
        <w:gridCol w:w="1792"/>
      </w:tblGrid>
      <w:tr w:rsidR="005105C5" w:rsidTr="005105C5">
        <w:trPr>
          <w:trHeight w:val="692"/>
        </w:trPr>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lastRenderedPageBreak/>
              <w:t>МАТЕМАТИКА</w:t>
            </w:r>
          </w:p>
        </w:tc>
      </w:tr>
      <w:tr w:rsidR="005105C5" w:rsidTr="005105C5">
        <w:tc>
          <w:tcPr>
            <w:tcW w:w="2641"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Назив издавача</w:t>
            </w:r>
          </w:p>
        </w:tc>
        <w:tc>
          <w:tcPr>
            <w:tcW w:w="4078" w:type="dxa"/>
            <w:tcBorders>
              <w:top w:val="single" w:sz="4" w:space="0" w:color="auto"/>
              <w:left w:val="single" w:sz="4" w:space="0" w:color="auto"/>
              <w:bottom w:val="single" w:sz="4" w:space="0" w:color="auto"/>
              <w:right w:val="single" w:sz="4" w:space="0" w:color="auto"/>
            </w:tcBorders>
          </w:tcPr>
          <w:p w:rsidR="005105C5" w:rsidRDefault="005105C5">
            <w:pPr>
              <w:spacing w:line="276" w:lineRule="auto"/>
              <w:rPr>
                <w:b/>
              </w:rPr>
            </w:pPr>
            <w:r>
              <w:rPr>
                <w:b/>
              </w:rPr>
              <w:t>Наслов уџбеника</w:t>
            </w:r>
          </w:p>
          <w:p w:rsidR="005105C5" w:rsidRDefault="005105C5">
            <w:pPr>
              <w:spacing w:line="276" w:lineRule="auto"/>
              <w:rPr>
                <w:b/>
              </w:rPr>
            </w:pPr>
          </w:p>
        </w:tc>
        <w:tc>
          <w:tcPr>
            <w:tcW w:w="1497" w:type="dxa"/>
            <w:tcBorders>
              <w:top w:val="single" w:sz="4" w:space="0" w:color="auto"/>
              <w:left w:val="single" w:sz="4" w:space="0" w:color="auto"/>
              <w:bottom w:val="single" w:sz="4" w:space="0" w:color="auto"/>
              <w:right w:val="single" w:sz="4" w:space="0" w:color="auto"/>
            </w:tcBorders>
            <w:vAlign w:val="bottom"/>
            <w:hideMark/>
          </w:tcPr>
          <w:p w:rsidR="005105C5" w:rsidRDefault="005105C5">
            <w:pPr>
              <w:spacing w:line="276" w:lineRule="auto"/>
              <w:rPr>
                <w:b/>
              </w:rPr>
            </w:pPr>
            <w:r>
              <w:rPr>
                <w:b/>
              </w:rPr>
              <w:t>Име/имена аутора</w:t>
            </w:r>
          </w:p>
        </w:tc>
        <w:tc>
          <w:tcPr>
            <w:tcW w:w="1792" w:type="dxa"/>
            <w:tcBorders>
              <w:top w:val="single" w:sz="4" w:space="0" w:color="auto"/>
              <w:left w:val="single" w:sz="4" w:space="0" w:color="auto"/>
              <w:bottom w:val="single" w:sz="4" w:space="0" w:color="auto"/>
              <w:right w:val="single" w:sz="4" w:space="0" w:color="auto"/>
            </w:tcBorders>
            <w:hideMark/>
          </w:tcPr>
          <w:p w:rsidR="005105C5" w:rsidRDefault="005105C5">
            <w:pPr>
              <w:spacing w:line="276" w:lineRule="auto"/>
              <w:rPr>
                <w:b/>
              </w:rPr>
            </w:pPr>
            <w:r>
              <w:rPr>
                <w:b/>
              </w:rPr>
              <w:t>Број и датум решења министарства</w:t>
            </w:r>
          </w:p>
        </w:tc>
      </w:tr>
      <w:tr w:rsidR="005105C5" w:rsidTr="005105C5">
        <w:trPr>
          <w:trHeight w:val="1230"/>
        </w:trPr>
        <w:tc>
          <w:tcPr>
            <w:tcW w:w="2641" w:type="dxa"/>
            <w:vMerge w:val="restart"/>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sz w:val="28"/>
                <w:szCs w:val="28"/>
                <w:lang w:val="sr-Cyrl-CS"/>
              </w:rPr>
            </w:pPr>
            <w:r>
              <w:rPr>
                <w:b w:val="0"/>
                <w:sz w:val="28"/>
                <w:szCs w:val="28"/>
                <w:lang w:val="sr-Cyrl-CS"/>
              </w:rPr>
              <w:t>„Математископ”</w:t>
            </w:r>
          </w:p>
        </w:tc>
        <w:tc>
          <w:tcPr>
            <w:tcW w:w="4078"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i/>
              </w:rPr>
            </w:pPr>
            <w:r>
              <w:rPr>
                <w:i/>
              </w:rPr>
              <w:t xml:space="preserve">Математика, </w:t>
            </w:r>
            <w:r>
              <w:rPr>
                <w:b w:val="0"/>
                <w:i/>
              </w:rPr>
              <w:t>уџбеник за шести разред основне школе;</w:t>
            </w:r>
          </w:p>
          <w:p w:rsidR="005105C5" w:rsidRDefault="005105C5">
            <w:pPr>
              <w:pStyle w:val="StyleBoldCentered"/>
              <w:spacing w:line="276" w:lineRule="auto"/>
              <w:jc w:val="left"/>
            </w:pPr>
            <w:r>
              <w:rPr>
                <w:b w:val="0"/>
              </w:rPr>
              <w:t>ћирилица</w:t>
            </w:r>
          </w:p>
        </w:tc>
        <w:tc>
          <w:tcPr>
            <w:tcW w:w="149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lang w:val="sr-Cyrl-CS"/>
              </w:rPr>
            </w:pPr>
            <w:r>
              <w:rPr>
                <w:b w:val="0"/>
                <w:lang w:val="sr-Cyrl-CS"/>
              </w:rPr>
              <w:t>Владимир Стојановић</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5105C5" w:rsidRDefault="005105C5">
            <w:pPr>
              <w:pStyle w:val="StyleBoldCentered"/>
              <w:spacing w:line="276" w:lineRule="auto"/>
              <w:jc w:val="left"/>
              <w:rPr>
                <w:b w:val="0"/>
              </w:rPr>
            </w:pPr>
          </w:p>
          <w:p w:rsidR="005105C5" w:rsidRDefault="005105C5">
            <w:pPr>
              <w:pStyle w:val="StyleBoldCentered"/>
              <w:spacing w:line="276" w:lineRule="auto"/>
              <w:jc w:val="left"/>
              <w:rPr>
                <w:b w:val="0"/>
              </w:rPr>
            </w:pPr>
          </w:p>
          <w:p w:rsidR="005105C5" w:rsidRDefault="005105C5">
            <w:pPr>
              <w:pStyle w:val="StyleBoldCentered"/>
              <w:spacing w:line="276" w:lineRule="auto"/>
              <w:jc w:val="left"/>
              <w:rPr>
                <w:b w:val="0"/>
              </w:rPr>
            </w:pPr>
          </w:p>
          <w:p w:rsidR="005105C5" w:rsidRDefault="005105C5">
            <w:pPr>
              <w:pStyle w:val="StyleBoldCentered"/>
              <w:spacing w:line="276" w:lineRule="auto"/>
              <w:jc w:val="left"/>
              <w:rPr>
                <w:b w:val="0"/>
                <w:lang w:val="sr-Cyrl-CS"/>
              </w:rPr>
            </w:pPr>
            <w:r>
              <w:rPr>
                <w:b w:val="0"/>
                <w:lang w:val="sr-Cyrl-CS"/>
              </w:rPr>
              <w:t>650-02-00039/2019-07</w:t>
            </w:r>
          </w:p>
          <w:p w:rsidR="005105C5" w:rsidRDefault="005105C5">
            <w:pPr>
              <w:spacing w:line="276" w:lineRule="auto"/>
            </w:pPr>
            <w:r>
              <w:rPr>
                <w:lang w:val="sr-Cyrl-CS"/>
              </w:rPr>
              <w:t>од 21.5.2019.</w:t>
            </w:r>
          </w:p>
          <w:p w:rsidR="005105C5" w:rsidRDefault="005105C5">
            <w:pPr>
              <w:tabs>
                <w:tab w:val="left" w:pos="720"/>
              </w:tabs>
              <w:spacing w:after="200" w:line="276" w:lineRule="auto"/>
              <w:jc w:val="left"/>
              <w:rPr>
                <w:bCs/>
                <w:lang w:val="sr-Cyrl-CS"/>
              </w:rPr>
            </w:pPr>
          </w:p>
          <w:p w:rsidR="005105C5" w:rsidRDefault="005105C5">
            <w:pPr>
              <w:tabs>
                <w:tab w:val="left" w:pos="720"/>
              </w:tabs>
              <w:spacing w:after="200" w:line="276" w:lineRule="auto"/>
              <w:jc w:val="left"/>
              <w:rPr>
                <w:bCs/>
                <w:lang w:val="sr-Cyrl-CS"/>
              </w:rPr>
            </w:pPr>
          </w:p>
          <w:p w:rsidR="005105C5" w:rsidRDefault="005105C5">
            <w:pPr>
              <w:tabs>
                <w:tab w:val="left" w:pos="720"/>
              </w:tabs>
              <w:spacing w:after="200" w:line="276" w:lineRule="auto"/>
              <w:jc w:val="left"/>
              <w:rPr>
                <w:bCs/>
                <w:lang w:val="sr-Cyrl-CS"/>
              </w:rPr>
            </w:pPr>
          </w:p>
          <w:p w:rsidR="005105C5" w:rsidRDefault="005105C5">
            <w:pPr>
              <w:pStyle w:val="StyleBoldCentered"/>
              <w:spacing w:line="276" w:lineRule="auto"/>
              <w:jc w:val="left"/>
              <w:rPr>
                <w:b w:val="0"/>
                <w:lang w:val="sr-Cyrl-CS"/>
              </w:rPr>
            </w:pPr>
          </w:p>
        </w:tc>
      </w:tr>
      <w:tr w:rsidR="005105C5" w:rsidTr="005105C5">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rPr>
                <w:bCs/>
                <w:sz w:val="28"/>
                <w:szCs w:val="28"/>
                <w:lang w:val="sr-Cyrl-CS"/>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i/>
              </w:rPr>
            </w:pPr>
            <w:r>
              <w:rPr>
                <w:i/>
              </w:rPr>
              <w:t xml:space="preserve">Математика, </w:t>
            </w:r>
            <w:r>
              <w:rPr>
                <w:b w:val="0"/>
                <w:i/>
              </w:rPr>
              <w:t>збирка задатака за шести разред основне школе;</w:t>
            </w:r>
          </w:p>
          <w:p w:rsidR="005105C5" w:rsidRDefault="005105C5">
            <w:pPr>
              <w:pStyle w:val="StyleBoldCentered"/>
              <w:spacing w:line="276" w:lineRule="auto"/>
              <w:jc w:val="left"/>
              <w:rPr>
                <w:b w:val="0"/>
              </w:rPr>
            </w:pPr>
            <w:r>
              <w:rPr>
                <w:b w:val="0"/>
              </w:rPr>
              <w:t>ћирилица;</w:t>
            </w:r>
          </w:p>
        </w:tc>
        <w:tc>
          <w:tcPr>
            <w:tcW w:w="149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lang w:val="sr-Cyrl-CS"/>
              </w:rPr>
            </w:pPr>
            <w:r>
              <w:rPr>
                <w:b w:val="0"/>
                <w:lang w:val="sr-Cyrl-CS"/>
              </w:rPr>
              <w:t>Наташа Алимпић,</w:t>
            </w:r>
          </w:p>
          <w:p w:rsidR="005105C5" w:rsidRDefault="005105C5">
            <w:pPr>
              <w:pStyle w:val="StyleBoldCentered"/>
              <w:spacing w:line="276" w:lineRule="auto"/>
              <w:jc w:val="left"/>
              <w:rPr>
                <w:b w:val="0"/>
                <w:lang w:val="sr-Cyrl-CS"/>
              </w:rPr>
            </w:pPr>
            <w:r>
              <w:rPr>
                <w:b w:val="0"/>
                <w:lang w:val="sr-Cyrl-CS"/>
              </w:rPr>
              <w:t>Гордана Поповић,</w:t>
            </w:r>
          </w:p>
          <w:p w:rsidR="005105C5" w:rsidRDefault="005105C5">
            <w:pPr>
              <w:pStyle w:val="StyleBoldCentered"/>
              <w:spacing w:line="276" w:lineRule="auto"/>
              <w:jc w:val="left"/>
              <w:rPr>
                <w:b w:val="0"/>
                <w:lang w:val="sr-Cyrl-CS"/>
              </w:rPr>
            </w:pPr>
            <w:r>
              <w:rPr>
                <w:b w:val="0"/>
                <w:lang w:val="sr-Cyrl-CS"/>
              </w:rPr>
              <w:t>Никола Вигњевић</w:t>
            </w:r>
          </w:p>
          <w:p w:rsidR="005105C5" w:rsidRDefault="005105C5">
            <w:pPr>
              <w:pStyle w:val="StyleBoldCentered"/>
              <w:spacing w:line="276" w:lineRule="auto"/>
              <w:jc w:val="left"/>
              <w:rPr>
                <w:b w:val="0"/>
                <w:lang w:val="sr-Cyrl-CS"/>
              </w:rPr>
            </w:pPr>
            <w:r>
              <w:rPr>
                <w:b w:val="0"/>
                <w:lang w:val="sr-Cyrl-CS"/>
              </w:rPr>
              <w:t>Владимир Стојановић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rPr>
                <w:bCs/>
                <w:lang w:val="sr-Cyrl-CS"/>
              </w:rPr>
            </w:pPr>
          </w:p>
        </w:tc>
      </w:tr>
      <w:tr w:rsidR="005105C5" w:rsidTr="005105C5">
        <w:trPr>
          <w:trHeight w:val="1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rPr>
                <w:bCs/>
                <w:sz w:val="28"/>
                <w:szCs w:val="28"/>
                <w:lang w:val="sr-Cyrl-CS"/>
              </w:rPr>
            </w:pPr>
          </w:p>
        </w:tc>
        <w:tc>
          <w:tcPr>
            <w:tcW w:w="4078"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i/>
              </w:rPr>
            </w:pPr>
            <w:r>
              <w:rPr>
                <w:b w:val="0"/>
                <w:i/>
              </w:rPr>
              <w:t>Електронски додатак уџбеничком комплету Математика 6</w:t>
            </w:r>
          </w:p>
          <w:p w:rsidR="005105C5" w:rsidRDefault="005105C5">
            <w:pPr>
              <w:pStyle w:val="StyleBoldCentered"/>
              <w:spacing w:line="276" w:lineRule="auto"/>
              <w:jc w:val="left"/>
              <w:rPr>
                <w:b w:val="0"/>
                <w:sz w:val="28"/>
                <w:szCs w:val="28"/>
                <w:lang w:val="sr-Cyrl-CS"/>
              </w:rPr>
            </w:pPr>
            <w:r>
              <w:rPr>
                <w:b w:val="0"/>
              </w:rPr>
              <w:t>(уџбенички комплет)</w:t>
            </w:r>
          </w:p>
        </w:tc>
        <w:tc>
          <w:tcPr>
            <w:tcW w:w="149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left"/>
              <w:rPr>
                <w:b w:val="0"/>
                <w:lang w:val="sr-Cyrl-CS"/>
              </w:rPr>
            </w:pPr>
            <w:r>
              <w:rPr>
                <w:b w:val="0"/>
                <w:lang w:val="sr-Cyrl-CS"/>
              </w:rPr>
              <w:t>Никола Вигњевић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rPr>
                <w:bCs/>
                <w:lang w:val="sr-Cyrl-CS"/>
              </w:rPr>
            </w:pPr>
          </w:p>
        </w:tc>
      </w:tr>
      <w:tr w:rsidR="005105C5" w:rsidTr="005105C5">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pStyle w:val="StyleBoldCentered"/>
              <w:spacing w:line="276" w:lineRule="auto"/>
              <w:jc w:val="left"/>
              <w:rPr>
                <w:b w:val="0"/>
              </w:rPr>
            </w:pPr>
            <w:r>
              <w:rPr>
                <w:b w:val="0"/>
              </w:rPr>
              <w:t xml:space="preserve">Одлучила сам се за Математископ јер је уџбеник прегледан и погодан за децу која одсуствују са часова и могу да лако надокнаде изгубљено градиво. Такође су уџбеник и збирка мањег формата и лакши за ношење у школској торби. </w:t>
            </w:r>
          </w:p>
          <w:p w:rsidR="005105C5" w:rsidRDefault="005105C5">
            <w:pPr>
              <w:tabs>
                <w:tab w:val="clear" w:pos="1440"/>
                <w:tab w:val="left" w:pos="7065"/>
              </w:tabs>
              <w:spacing w:line="276" w:lineRule="auto"/>
            </w:pPr>
            <w:r>
              <w:t>Наставник математике: Мирјана Марјановић, Биљана Бучалина</w:t>
            </w:r>
          </w:p>
          <w:p w:rsidR="005105C5" w:rsidRDefault="005105C5">
            <w:pPr>
              <w:tabs>
                <w:tab w:val="clear" w:pos="1440"/>
                <w:tab w:val="left" w:pos="7065"/>
              </w:tabs>
              <w:spacing w:line="276" w:lineRule="auto"/>
            </w:pPr>
            <w:r>
              <w:t xml:space="preserve"> </w:t>
            </w:r>
          </w:p>
        </w:tc>
      </w:tr>
    </w:tbl>
    <w:p w:rsidR="005105C5" w:rsidRDefault="005105C5" w:rsidP="005105C5">
      <w:pPr>
        <w:rPr>
          <w:b/>
        </w:rPr>
      </w:pPr>
    </w:p>
    <w:tbl>
      <w:tblPr>
        <w:tblStyle w:val="TableGrid"/>
        <w:tblW w:w="0" w:type="auto"/>
        <w:tblInd w:w="-432" w:type="dxa"/>
        <w:tblLook w:val="04A0"/>
      </w:tblPr>
      <w:tblGrid>
        <w:gridCol w:w="2826"/>
        <w:gridCol w:w="2394"/>
        <w:gridCol w:w="2394"/>
        <w:gridCol w:w="2394"/>
      </w:tblGrid>
      <w:tr w:rsidR="005105C5" w:rsidTr="005105C5">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tabs>
                <w:tab w:val="left" w:pos="2955"/>
                <w:tab w:val="center" w:pos="4680"/>
              </w:tabs>
              <w:jc w:val="center"/>
              <w:rPr>
                <w:b/>
              </w:rPr>
            </w:pPr>
            <w:r>
              <w:rPr>
                <w:b/>
              </w:rPr>
              <w:t>ГЕОГРАФИЈА</w:t>
            </w:r>
          </w:p>
        </w:tc>
      </w:tr>
      <w:tr w:rsidR="005105C5" w:rsidTr="005105C5">
        <w:tc>
          <w:tcPr>
            <w:tcW w:w="2826" w:type="dxa"/>
            <w:tcBorders>
              <w:top w:val="single" w:sz="4" w:space="0" w:color="auto"/>
              <w:left w:val="single" w:sz="4" w:space="0" w:color="auto"/>
              <w:bottom w:val="single" w:sz="4" w:space="0" w:color="auto"/>
              <w:right w:val="single" w:sz="4" w:space="0" w:color="auto"/>
            </w:tcBorders>
            <w:hideMark/>
          </w:tcPr>
          <w:p w:rsidR="005105C5" w:rsidRDefault="005105C5">
            <w:r>
              <w:t xml:space="preserve">Назив издавача </w:t>
            </w:r>
          </w:p>
        </w:tc>
        <w:tc>
          <w:tcPr>
            <w:tcW w:w="2394" w:type="dxa"/>
            <w:tcBorders>
              <w:top w:val="single" w:sz="4" w:space="0" w:color="auto"/>
              <w:left w:val="single" w:sz="4" w:space="0" w:color="auto"/>
              <w:bottom w:val="single" w:sz="4" w:space="0" w:color="auto"/>
              <w:right w:val="single" w:sz="4" w:space="0" w:color="auto"/>
            </w:tcBorders>
            <w:hideMark/>
          </w:tcPr>
          <w:p w:rsidR="005105C5" w:rsidRDefault="005105C5">
            <w:r>
              <w:t>Наслов уџбеника писмо</w:t>
            </w:r>
          </w:p>
        </w:tc>
        <w:tc>
          <w:tcPr>
            <w:tcW w:w="2394" w:type="dxa"/>
            <w:tcBorders>
              <w:top w:val="single" w:sz="4" w:space="0" w:color="auto"/>
              <w:left w:val="single" w:sz="4" w:space="0" w:color="auto"/>
              <w:bottom w:val="single" w:sz="4" w:space="0" w:color="auto"/>
              <w:right w:val="single" w:sz="4" w:space="0" w:color="auto"/>
            </w:tcBorders>
            <w:hideMark/>
          </w:tcPr>
          <w:p w:rsidR="005105C5" w:rsidRDefault="005105C5">
            <w:r>
              <w:t>Име/имена аутора</w:t>
            </w:r>
          </w:p>
        </w:tc>
        <w:tc>
          <w:tcPr>
            <w:tcW w:w="2394" w:type="dxa"/>
            <w:tcBorders>
              <w:top w:val="single" w:sz="4" w:space="0" w:color="auto"/>
              <w:left w:val="single" w:sz="4" w:space="0" w:color="auto"/>
              <w:bottom w:val="single" w:sz="4" w:space="0" w:color="auto"/>
              <w:right w:val="single" w:sz="4" w:space="0" w:color="auto"/>
            </w:tcBorders>
            <w:hideMark/>
          </w:tcPr>
          <w:p w:rsidR="005105C5" w:rsidRDefault="005105C5">
            <w:r>
              <w:t>Број и датум решења</w:t>
            </w:r>
          </w:p>
        </w:tc>
      </w:tr>
      <w:tr w:rsidR="005105C5" w:rsidTr="005105C5">
        <w:tc>
          <w:tcPr>
            <w:tcW w:w="2826" w:type="dxa"/>
            <w:tcBorders>
              <w:top w:val="single" w:sz="4" w:space="0" w:color="auto"/>
              <w:left w:val="single" w:sz="4" w:space="0" w:color="auto"/>
              <w:bottom w:val="single" w:sz="4" w:space="0" w:color="auto"/>
              <w:right w:val="single" w:sz="4" w:space="0" w:color="auto"/>
            </w:tcBorders>
            <w:hideMark/>
          </w:tcPr>
          <w:p w:rsidR="005105C5" w:rsidRDefault="005105C5">
            <w:r>
              <w:t>„НОВИ ЛОГОС”</w:t>
            </w:r>
          </w:p>
        </w:tc>
        <w:tc>
          <w:tcPr>
            <w:tcW w:w="2394" w:type="dxa"/>
            <w:tcBorders>
              <w:top w:val="single" w:sz="4" w:space="0" w:color="auto"/>
              <w:left w:val="single" w:sz="4" w:space="0" w:color="auto"/>
              <w:bottom w:val="single" w:sz="4" w:space="0" w:color="auto"/>
              <w:right w:val="single" w:sz="4" w:space="0" w:color="auto"/>
            </w:tcBorders>
          </w:tcPr>
          <w:p w:rsidR="005105C5" w:rsidRDefault="005105C5">
            <w:r>
              <w:t>Географија,</w:t>
            </w:r>
          </w:p>
          <w:p w:rsidR="005105C5" w:rsidRDefault="005105C5">
            <w:r>
              <w:t>уџбеник за шести</w:t>
            </w:r>
          </w:p>
          <w:p w:rsidR="005105C5" w:rsidRDefault="005105C5">
            <w:r>
              <w:t>разред основне школе;</w:t>
            </w:r>
          </w:p>
          <w:p w:rsidR="005105C5" w:rsidRDefault="005105C5">
            <w:r>
              <w:t>ћирилица</w:t>
            </w:r>
          </w:p>
          <w:p w:rsidR="005105C5" w:rsidRDefault="005105C5"/>
        </w:tc>
        <w:tc>
          <w:tcPr>
            <w:tcW w:w="2394" w:type="dxa"/>
            <w:tcBorders>
              <w:top w:val="single" w:sz="4" w:space="0" w:color="auto"/>
              <w:left w:val="single" w:sz="4" w:space="0" w:color="auto"/>
              <w:bottom w:val="single" w:sz="4" w:space="0" w:color="auto"/>
              <w:right w:val="single" w:sz="4" w:space="0" w:color="auto"/>
            </w:tcBorders>
          </w:tcPr>
          <w:p w:rsidR="005105C5" w:rsidRDefault="005105C5">
            <w:r>
              <w:t>Дејан Шабић,</w:t>
            </w:r>
          </w:p>
          <w:p w:rsidR="005105C5" w:rsidRDefault="005105C5">
            <w:r>
              <w:t>Снежана Вујадиновић,</w:t>
            </w:r>
          </w:p>
          <w:p w:rsidR="005105C5" w:rsidRDefault="005105C5">
            <w:r>
              <w:t>Рајко Голић</w:t>
            </w:r>
          </w:p>
          <w:p w:rsidR="005105C5" w:rsidRDefault="005105C5"/>
        </w:tc>
        <w:tc>
          <w:tcPr>
            <w:tcW w:w="2394" w:type="dxa"/>
            <w:tcBorders>
              <w:top w:val="single" w:sz="4" w:space="0" w:color="auto"/>
              <w:left w:val="single" w:sz="4" w:space="0" w:color="auto"/>
              <w:bottom w:val="single" w:sz="4" w:space="0" w:color="auto"/>
              <w:right w:val="single" w:sz="4" w:space="0" w:color="auto"/>
            </w:tcBorders>
          </w:tcPr>
          <w:p w:rsidR="005105C5" w:rsidRDefault="005105C5">
            <w:r>
              <w:t>650-02-00224/2023-07</w:t>
            </w:r>
          </w:p>
          <w:p w:rsidR="005105C5" w:rsidRDefault="005105C5">
            <w:r>
              <w:t>од 08.12.2023..</w:t>
            </w:r>
          </w:p>
          <w:p w:rsidR="005105C5" w:rsidRDefault="005105C5"/>
        </w:tc>
      </w:tr>
    </w:tbl>
    <w:p w:rsidR="005105C5" w:rsidRDefault="005105C5" w:rsidP="005105C5">
      <w:pPr>
        <w:jc w:val="left"/>
      </w:pPr>
    </w:p>
    <w:p w:rsidR="005105C5" w:rsidRDefault="005105C5" w:rsidP="005105C5">
      <w:pPr>
        <w:jc w:val="left"/>
      </w:pPr>
      <w:r>
        <w:t>Образложење за одабир уџбеника:</w:t>
      </w:r>
    </w:p>
    <w:p w:rsidR="005105C5" w:rsidRDefault="005105C5" w:rsidP="005105C5">
      <w:pPr>
        <w:jc w:val="left"/>
      </w:pPr>
      <w:r>
        <w:t>уџбеник је добро опремљен примерима, илустрацијама, графиконима, дијаграмима,</w:t>
      </w:r>
    </w:p>
    <w:p w:rsidR="005105C5" w:rsidRDefault="005105C5" w:rsidP="005105C5">
      <w:pPr>
        <w:jc w:val="left"/>
      </w:pPr>
      <w:r>
        <w:t>прилагођен је узрасту ученика 6. разреда, претходне генерације су користиле истог издавача и добро су савлађивале градиво.</w:t>
      </w:r>
    </w:p>
    <w:p w:rsidR="005105C5" w:rsidRPr="00A13A1F" w:rsidRDefault="005105C5" w:rsidP="00A13A1F">
      <w:pPr>
        <w:jc w:val="left"/>
      </w:pPr>
      <w:r>
        <w:t>Зорица Тимотијевић</w:t>
      </w:r>
    </w:p>
    <w:p w:rsidR="005105C5" w:rsidRDefault="005105C5" w:rsidP="005105C5">
      <w:pPr>
        <w:rPr>
          <w:b/>
        </w:rPr>
      </w:pPr>
    </w:p>
    <w:p w:rsidR="005105C5" w:rsidRDefault="005105C5" w:rsidP="005105C5">
      <w:pPr>
        <w:rPr>
          <w:b/>
        </w:rPr>
      </w:pPr>
    </w:p>
    <w:tbl>
      <w:tblPr>
        <w:tblStyle w:val="TableGrid"/>
        <w:tblW w:w="0" w:type="auto"/>
        <w:tblInd w:w="-432" w:type="dxa"/>
        <w:tblLook w:val="04A0"/>
      </w:tblPr>
      <w:tblGrid>
        <w:gridCol w:w="2697"/>
        <w:gridCol w:w="2265"/>
        <w:gridCol w:w="2265"/>
        <w:gridCol w:w="2763"/>
      </w:tblGrid>
      <w:tr w:rsidR="005105C5" w:rsidTr="005105C5">
        <w:trPr>
          <w:trHeight w:val="1134"/>
        </w:trPr>
        <w:tc>
          <w:tcPr>
            <w:tcW w:w="9990" w:type="dxa"/>
            <w:gridSpan w:val="4"/>
            <w:tcBorders>
              <w:top w:val="single" w:sz="4" w:space="0" w:color="auto"/>
              <w:left w:val="single" w:sz="4" w:space="0" w:color="auto"/>
              <w:bottom w:val="single" w:sz="4" w:space="0" w:color="auto"/>
              <w:right w:val="single" w:sz="4" w:space="0" w:color="auto"/>
            </w:tcBorders>
            <w:vAlign w:val="center"/>
          </w:tcPr>
          <w:p w:rsidR="005105C5" w:rsidRDefault="005105C5">
            <w:pPr>
              <w:jc w:val="center"/>
            </w:pPr>
            <w:r>
              <w:rPr>
                <w:b/>
              </w:rPr>
              <w:t>ФИЗИКА за шести разред основне школе</w:t>
            </w:r>
            <w:r>
              <w:t>,</w:t>
            </w:r>
          </w:p>
          <w:p w:rsidR="005105C5" w:rsidRDefault="005105C5">
            <w:pPr>
              <w:jc w:val="center"/>
            </w:pPr>
          </w:p>
          <w:p w:rsidR="005105C5" w:rsidRDefault="005105C5">
            <w:pPr>
              <w:jc w:val="center"/>
            </w:pPr>
            <w:r>
              <w:t>уџбенички комплет; ћирилица</w:t>
            </w:r>
          </w:p>
        </w:tc>
      </w:tr>
      <w:tr w:rsidR="005105C5" w:rsidTr="005105C5">
        <w:trPr>
          <w:trHeight w:val="1134"/>
        </w:trPr>
        <w:tc>
          <w:tcPr>
            <w:tcW w:w="269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Назив издавача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Наслов уџбеника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Имена аутора</w:t>
            </w:r>
          </w:p>
        </w:tc>
        <w:tc>
          <w:tcPr>
            <w:tcW w:w="27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Број и датум решење министарства</w:t>
            </w:r>
          </w:p>
        </w:tc>
      </w:tr>
      <w:tr w:rsidR="005105C5" w:rsidTr="005105C5">
        <w:trPr>
          <w:trHeight w:val="1134"/>
        </w:trPr>
        <w:tc>
          <w:tcPr>
            <w:tcW w:w="2697" w:type="dxa"/>
            <w:vMerge w:val="restart"/>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„Нови Логос“</w:t>
            </w:r>
          </w:p>
        </w:tc>
        <w:tc>
          <w:tcPr>
            <w:tcW w:w="226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Физика 6,уџбеник за шести разред</w:t>
            </w:r>
          </w:p>
          <w:p w:rsidR="005105C5" w:rsidRDefault="005105C5">
            <w:pPr>
              <w:jc w:val="center"/>
            </w:pPr>
            <w:r>
              <w:t>ћирилица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АлександарКандић,</w:t>
            </w:r>
          </w:p>
          <w:p w:rsidR="005105C5" w:rsidRDefault="005105C5">
            <w:pPr>
              <w:jc w:val="center"/>
            </w:pPr>
            <w:r>
              <w:t>Горан Попарић</w:t>
            </w:r>
          </w:p>
        </w:tc>
        <w:tc>
          <w:tcPr>
            <w:tcW w:w="2763" w:type="dxa"/>
            <w:vMerge w:val="restart"/>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650-02-00108/2019-07</w:t>
            </w:r>
          </w:p>
          <w:p w:rsidR="005105C5" w:rsidRDefault="005105C5">
            <w:pPr>
              <w:jc w:val="center"/>
            </w:pPr>
            <w:r>
              <w:t>Од 21.5.201 9</w:t>
            </w:r>
          </w:p>
        </w:tc>
      </w:tr>
      <w:tr w:rsidR="005105C5" w:rsidTr="005105C5">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c>
          <w:tcPr>
            <w:tcW w:w="226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Физика 6, збирка задатака за шести разред,ћирилица</w:t>
            </w:r>
          </w:p>
        </w:tc>
        <w:tc>
          <w:tcPr>
            <w:tcW w:w="2265" w:type="dxa"/>
            <w:tcBorders>
              <w:top w:val="single" w:sz="4" w:space="0" w:color="auto"/>
              <w:left w:val="single" w:sz="4" w:space="0" w:color="auto"/>
              <w:bottom w:val="single" w:sz="4" w:space="0" w:color="auto"/>
              <w:right w:val="single" w:sz="4" w:space="0" w:color="auto"/>
            </w:tcBorders>
            <w:vAlign w:val="center"/>
            <w:hideMark/>
          </w:tcPr>
          <w:p w:rsidR="005105C5" w:rsidRDefault="005105C5">
            <w:pPr>
              <w:jc w:val="center"/>
            </w:pPr>
            <w:r>
              <w:t>Александар Кандић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5C5" w:rsidRDefault="005105C5">
            <w:pPr>
              <w:tabs>
                <w:tab w:val="clear" w:pos="1440"/>
              </w:tabs>
              <w:jc w:val="left"/>
            </w:pPr>
          </w:p>
        </w:tc>
      </w:tr>
      <w:tr w:rsidR="005105C5" w:rsidTr="005105C5">
        <w:trPr>
          <w:trHeight w:val="1134"/>
        </w:trPr>
        <w:tc>
          <w:tcPr>
            <w:tcW w:w="9990" w:type="dxa"/>
            <w:gridSpan w:val="4"/>
            <w:tcBorders>
              <w:top w:val="single" w:sz="4" w:space="0" w:color="auto"/>
              <w:left w:val="single" w:sz="4" w:space="0" w:color="auto"/>
              <w:bottom w:val="single" w:sz="4" w:space="0" w:color="auto"/>
              <w:right w:val="single" w:sz="4" w:space="0" w:color="auto"/>
            </w:tcBorders>
            <w:vAlign w:val="center"/>
          </w:tcPr>
          <w:p w:rsidR="005105C5" w:rsidRDefault="005105C5">
            <w:r>
              <w:t>Образложење:</w:t>
            </w:r>
          </w:p>
          <w:p w:rsidR="005105C5" w:rsidRDefault="005105C5">
            <w:pPr>
              <w:pStyle w:val="ListParagraph"/>
              <w:numPr>
                <w:ilvl w:val="0"/>
                <w:numId w:val="3"/>
              </w:numPr>
              <w:spacing w:after="160" w:line="256" w:lineRule="auto"/>
              <w:jc w:val="both"/>
              <w:rPr>
                <w:rFonts w:ascii="Times New Roman" w:hAnsi="Times New Roman"/>
                <w:sz w:val="24"/>
                <w:szCs w:val="24"/>
              </w:rPr>
            </w:pPr>
            <w:r>
              <w:rPr>
                <w:rFonts w:ascii="Times New Roman" w:hAnsi="Times New Roman"/>
                <w:sz w:val="24"/>
                <w:szCs w:val="24"/>
              </w:rPr>
              <w:t>Уџбенички комплет је у потпуности усаглашен са наставним планом и програмом за 6. разред</w:t>
            </w:r>
          </w:p>
          <w:p w:rsidR="005105C5" w:rsidRDefault="005105C5">
            <w:pPr>
              <w:pStyle w:val="ListParagraph"/>
              <w:jc w:val="both"/>
              <w:rPr>
                <w:rFonts w:ascii="Times New Roman" w:hAnsi="Times New Roman"/>
                <w:sz w:val="24"/>
                <w:szCs w:val="24"/>
              </w:rPr>
            </w:pPr>
          </w:p>
          <w:p w:rsidR="005105C5" w:rsidRDefault="005105C5">
            <w:pPr>
              <w:pStyle w:val="ListParagraph"/>
              <w:numPr>
                <w:ilvl w:val="0"/>
                <w:numId w:val="3"/>
              </w:numPr>
              <w:spacing w:after="160" w:line="256" w:lineRule="auto"/>
              <w:jc w:val="both"/>
              <w:rPr>
                <w:rFonts w:ascii="Times New Roman" w:hAnsi="Times New Roman"/>
                <w:sz w:val="24"/>
                <w:szCs w:val="24"/>
              </w:rPr>
            </w:pPr>
            <w:r>
              <w:rPr>
                <w:rFonts w:ascii="Times New Roman" w:hAnsi="Times New Roman"/>
                <w:sz w:val="24"/>
                <w:szCs w:val="24"/>
              </w:rPr>
              <w:t>Визуелни елементи којим се лакше савладавају поделе, разврставања и поређења основних појмова и података из физике</w:t>
            </w:r>
          </w:p>
          <w:p w:rsidR="005105C5" w:rsidRDefault="005105C5">
            <w:pPr>
              <w:pStyle w:val="ListParagraph"/>
              <w:jc w:val="both"/>
              <w:rPr>
                <w:rFonts w:ascii="Times New Roman" w:hAnsi="Times New Roman"/>
                <w:sz w:val="24"/>
                <w:szCs w:val="24"/>
              </w:rPr>
            </w:pPr>
          </w:p>
          <w:p w:rsidR="005105C5" w:rsidRDefault="005105C5">
            <w:pPr>
              <w:pStyle w:val="ListParagraph"/>
              <w:numPr>
                <w:ilvl w:val="0"/>
                <w:numId w:val="3"/>
              </w:numPr>
              <w:spacing w:after="160" w:line="256" w:lineRule="auto"/>
              <w:jc w:val="both"/>
              <w:rPr>
                <w:rFonts w:ascii="Times New Roman" w:hAnsi="Times New Roman"/>
                <w:sz w:val="24"/>
                <w:szCs w:val="24"/>
              </w:rPr>
            </w:pPr>
            <w:r>
              <w:rPr>
                <w:rFonts w:ascii="Times New Roman" w:hAnsi="Times New Roman"/>
                <w:sz w:val="24"/>
                <w:szCs w:val="24"/>
              </w:rPr>
              <w:t xml:space="preserve">Одељак </w:t>
            </w:r>
            <w:r>
              <w:rPr>
                <w:rFonts w:ascii="Times New Roman" w:hAnsi="Times New Roman"/>
                <w:i/>
                <w:iCs/>
                <w:sz w:val="24"/>
                <w:szCs w:val="24"/>
              </w:rPr>
              <w:t>Укратко</w:t>
            </w:r>
            <w:r>
              <w:rPr>
                <w:rFonts w:ascii="Times New Roman" w:hAnsi="Times New Roman"/>
                <w:sz w:val="24"/>
                <w:szCs w:val="24"/>
              </w:rPr>
              <w:t xml:space="preserve"> својим обимом доприноси лакшем памћењу важних чињеница</w:t>
            </w:r>
          </w:p>
          <w:p w:rsidR="005105C5" w:rsidRDefault="005105C5">
            <w:pPr>
              <w:pStyle w:val="ListParagraph"/>
              <w:jc w:val="both"/>
              <w:rPr>
                <w:rFonts w:ascii="Times New Roman" w:hAnsi="Times New Roman"/>
                <w:sz w:val="24"/>
                <w:szCs w:val="24"/>
              </w:rPr>
            </w:pPr>
          </w:p>
          <w:p w:rsidR="005105C5" w:rsidRDefault="005105C5">
            <w:pPr>
              <w:pStyle w:val="ListParagraph"/>
              <w:numPr>
                <w:ilvl w:val="0"/>
                <w:numId w:val="3"/>
              </w:numPr>
              <w:spacing w:after="160" w:line="256" w:lineRule="auto"/>
              <w:jc w:val="both"/>
              <w:rPr>
                <w:rFonts w:ascii="Times New Roman" w:hAnsi="Times New Roman"/>
                <w:sz w:val="24"/>
                <w:szCs w:val="24"/>
              </w:rPr>
            </w:pPr>
            <w:r>
              <w:rPr>
                <w:rFonts w:ascii="Times New Roman" w:hAnsi="Times New Roman"/>
                <w:sz w:val="24"/>
                <w:szCs w:val="24"/>
              </w:rPr>
              <w:t>Примери физичких појава и законитости повезују се са појмовима из других предмета</w:t>
            </w:r>
          </w:p>
          <w:p w:rsidR="005105C5" w:rsidRDefault="005105C5">
            <w:pPr>
              <w:pStyle w:val="ListParagraph"/>
              <w:jc w:val="both"/>
              <w:rPr>
                <w:rFonts w:ascii="Times New Roman" w:hAnsi="Times New Roman"/>
                <w:sz w:val="24"/>
                <w:szCs w:val="24"/>
              </w:rPr>
            </w:pPr>
          </w:p>
          <w:p w:rsidR="005105C5" w:rsidRDefault="005105C5">
            <w:pPr>
              <w:pStyle w:val="ListParagraph"/>
              <w:numPr>
                <w:ilvl w:val="0"/>
                <w:numId w:val="3"/>
              </w:numPr>
              <w:spacing w:after="160" w:line="256" w:lineRule="auto"/>
              <w:jc w:val="both"/>
              <w:rPr>
                <w:rFonts w:ascii="Times New Roman" w:hAnsi="Times New Roman"/>
                <w:sz w:val="24"/>
                <w:szCs w:val="24"/>
              </w:rPr>
            </w:pPr>
            <w:r>
              <w:rPr>
                <w:rFonts w:ascii="Times New Roman" w:hAnsi="Times New Roman"/>
                <w:sz w:val="24"/>
                <w:szCs w:val="24"/>
              </w:rPr>
              <w:t>Уџбеник садржи демонстративне огледе који подстичу визуелно памћење</w:t>
            </w:r>
          </w:p>
          <w:p w:rsidR="005105C5" w:rsidRDefault="005105C5">
            <w:pPr>
              <w:pStyle w:val="ListParagraph"/>
              <w:jc w:val="both"/>
              <w:rPr>
                <w:rFonts w:ascii="Times New Roman" w:hAnsi="Times New Roman"/>
                <w:sz w:val="24"/>
                <w:szCs w:val="24"/>
              </w:rPr>
            </w:pPr>
          </w:p>
          <w:p w:rsidR="005105C5" w:rsidRDefault="005105C5">
            <w:r>
              <w:t>Разноврсни задаци из сваке области, категорисани по захтевности.</w:t>
            </w:r>
          </w:p>
        </w:tc>
      </w:tr>
    </w:tbl>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3197"/>
        <w:gridCol w:w="2607"/>
        <w:gridCol w:w="2268"/>
      </w:tblGrid>
      <w:tr w:rsidR="005105C5" w:rsidTr="005105C5">
        <w:trPr>
          <w:trHeight w:val="530"/>
        </w:trPr>
        <w:tc>
          <w:tcPr>
            <w:tcW w:w="10035"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lang w:val="sr-Cyrl-CS"/>
              </w:rPr>
            </w:pPr>
            <w:r>
              <w:rPr>
                <w:b/>
                <w:lang w:val="sr-Cyrl-CS"/>
              </w:rPr>
              <w:t>ТЕХНИКА И ТЕХНОЛОГИЈА</w:t>
            </w: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Назив издавача</w:t>
            </w:r>
          </w:p>
        </w:tc>
        <w:tc>
          <w:tcPr>
            <w:tcW w:w="319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Наслов уџбеника</w:t>
            </w:r>
          </w:p>
        </w:tc>
        <w:tc>
          <w:tcPr>
            <w:tcW w:w="260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Име аутора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b/>
                <w:i/>
                <w:lang w:val="sr-Cyrl-CS"/>
              </w:rPr>
            </w:pPr>
            <w:r>
              <w:rPr>
                <w:b/>
                <w:i/>
                <w:lang w:val="sr-Cyrl-CS"/>
              </w:rPr>
              <w:t>Број и датум решења министарства</w:t>
            </w: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„НОВИ ЛОГОС”</w:t>
            </w:r>
          </w:p>
        </w:tc>
        <w:tc>
          <w:tcPr>
            <w:tcW w:w="3197" w:type="dxa"/>
            <w:tcBorders>
              <w:top w:val="single" w:sz="4" w:space="0" w:color="auto"/>
              <w:left w:val="single" w:sz="4" w:space="0" w:color="auto"/>
              <w:bottom w:val="single" w:sz="4" w:space="0" w:color="auto"/>
              <w:right w:val="single" w:sz="4" w:space="0" w:color="auto"/>
            </w:tcBorders>
            <w:hideMark/>
          </w:tcPr>
          <w:p w:rsidR="005105C5" w:rsidRDefault="005105C5">
            <w:pPr>
              <w:pStyle w:val="NormalWeb"/>
              <w:spacing w:before="0" w:beforeAutospacing="0" w:after="0" w:afterAutospacing="0" w:line="276" w:lineRule="auto"/>
            </w:pPr>
            <w:r>
              <w:t>Техника и технологија 6, (уџбеник и материјали за конструкторско моделовање) за шести разред основне школе; уџбенички комплет,ћирилица</w:t>
            </w:r>
          </w:p>
        </w:tc>
        <w:tc>
          <w:tcPr>
            <w:tcW w:w="260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pPr>
            <w:r>
              <w:t>СлађанаМатијашевић</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NormalWeb"/>
              <w:spacing w:before="0" w:beforeAutospacing="0" w:after="0" w:afterAutospacing="0" w:line="276" w:lineRule="auto"/>
            </w:pPr>
            <w:r>
              <w:t>650-02-00231/2023- 07 од 9.11.2023</w:t>
            </w:r>
          </w:p>
        </w:tc>
      </w:tr>
      <w:tr w:rsidR="005105C5" w:rsidTr="005105C5">
        <w:trPr>
          <w:trHeight w:val="542"/>
        </w:trPr>
        <w:tc>
          <w:tcPr>
            <w:tcW w:w="10035"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numPr>
                <w:ilvl w:val="0"/>
                <w:numId w:val="1"/>
              </w:numPr>
              <w:tabs>
                <w:tab w:val="clear" w:pos="1440"/>
              </w:tabs>
              <w:spacing w:before="100" w:beforeAutospacing="1" w:after="75" w:line="276" w:lineRule="auto"/>
              <w:jc w:val="left"/>
              <w:rPr>
                <w:rFonts w:ascii="Open Sans" w:hAnsi="Open Sans" w:cs="Open Sans"/>
                <w:color w:val="404040"/>
                <w:sz w:val="27"/>
                <w:szCs w:val="27"/>
              </w:rPr>
            </w:pPr>
            <w:bookmarkStart w:id="0" w:name="_GoBack"/>
            <w:bookmarkEnd w:id="0"/>
            <w:r>
              <w:t>Образложење:</w:t>
            </w:r>
          </w:p>
          <w:p w:rsidR="005105C5" w:rsidRDefault="005105C5">
            <w:pPr>
              <w:tabs>
                <w:tab w:val="left" w:pos="720"/>
              </w:tabs>
              <w:spacing w:before="100" w:beforeAutospacing="1" w:after="75" w:line="276" w:lineRule="auto"/>
              <w:ind w:left="720"/>
              <w:jc w:val="left"/>
              <w:rPr>
                <w:rFonts w:ascii="Open Sans" w:hAnsi="Open Sans" w:cs="Open Sans"/>
                <w:color w:val="404040"/>
                <w:sz w:val="27"/>
                <w:szCs w:val="27"/>
              </w:rPr>
            </w:pPr>
            <w:r>
              <w:rPr>
                <w:rFonts w:cs="Open Sans"/>
                <w:color w:val="404040"/>
              </w:rPr>
              <w:t>Уџбеник је у потпуности усаглашен са новим наставним планом и програмом за 6 разред.</w:t>
            </w:r>
          </w:p>
          <w:p w:rsidR="005105C5" w:rsidRDefault="005105C5">
            <w:pPr>
              <w:spacing w:line="276" w:lineRule="auto"/>
            </w:pPr>
            <w:r>
              <w:t>Због наведеног актив наставника Техника и технологија je сагласан да се уџбенички комплет „НОВИ ЛОГОС”, настави да користи за учење у шестом разреду и у школској 2024/2025години.</w:t>
            </w:r>
          </w:p>
          <w:p w:rsidR="005105C5" w:rsidRDefault="005105C5">
            <w:pPr>
              <w:spacing w:line="276" w:lineRule="auto"/>
            </w:pPr>
            <w:r>
              <w:t>Далибор Симоновић</w:t>
            </w:r>
          </w:p>
          <w:p w:rsidR="005105C5" w:rsidRDefault="005105C5">
            <w:pPr>
              <w:spacing w:line="276" w:lineRule="auto"/>
            </w:pPr>
            <w:r>
              <w:t>Љиљана Новковић Чука</w:t>
            </w:r>
          </w:p>
        </w:tc>
      </w:tr>
    </w:tbl>
    <w:p w:rsidR="005105C5" w:rsidRDefault="005105C5" w:rsidP="005105C5">
      <w:pPr>
        <w:rPr>
          <w:b/>
        </w:rPr>
      </w:pPr>
    </w:p>
    <w:p w:rsidR="005105C5" w:rsidRDefault="005105C5" w:rsidP="005105C5">
      <w:pPr>
        <w:rPr>
          <w:b/>
        </w:rPr>
      </w:pPr>
    </w:p>
    <w:p w:rsidR="005105C5" w:rsidRDefault="005105C5" w:rsidP="005105C5">
      <w:pPr>
        <w:rPr>
          <w:b/>
        </w:rPr>
      </w:pPr>
    </w:p>
    <w:p w:rsidR="005105C5" w:rsidRDefault="005105C5" w:rsidP="005105C5">
      <w:pPr>
        <w:rPr>
          <w:b/>
        </w:rPr>
      </w:pPr>
    </w:p>
    <w:tbl>
      <w:tblPr>
        <w:tblStyle w:val="TableGrid"/>
        <w:tblW w:w="0" w:type="auto"/>
        <w:tblInd w:w="-432" w:type="dxa"/>
        <w:tblLook w:val="04A0"/>
      </w:tblPr>
      <w:tblGrid>
        <w:gridCol w:w="2120"/>
        <w:gridCol w:w="4107"/>
        <w:gridCol w:w="1957"/>
        <w:gridCol w:w="1824"/>
      </w:tblGrid>
      <w:tr w:rsidR="005105C5" w:rsidTr="005105C5">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pPr>
              <w:tabs>
                <w:tab w:val="left" w:pos="2955"/>
                <w:tab w:val="center" w:pos="4680"/>
              </w:tabs>
              <w:jc w:val="center"/>
              <w:rPr>
                <w:b/>
              </w:rPr>
            </w:pPr>
            <w:r>
              <w:rPr>
                <w:b/>
              </w:rPr>
              <w:t>ЛИКОВНА КУЛТУРА</w:t>
            </w:r>
          </w:p>
        </w:tc>
      </w:tr>
      <w:tr w:rsidR="005105C5" w:rsidTr="005105C5">
        <w:tc>
          <w:tcPr>
            <w:tcW w:w="2120" w:type="dxa"/>
            <w:tcBorders>
              <w:top w:val="single" w:sz="4" w:space="0" w:color="auto"/>
              <w:left w:val="single" w:sz="4" w:space="0" w:color="auto"/>
              <w:bottom w:val="single" w:sz="4" w:space="0" w:color="auto"/>
              <w:right w:val="single" w:sz="4" w:space="0" w:color="auto"/>
            </w:tcBorders>
            <w:hideMark/>
          </w:tcPr>
          <w:p w:rsidR="005105C5" w:rsidRDefault="005105C5">
            <w:r>
              <w:t xml:space="preserve">Назив издавача </w:t>
            </w:r>
          </w:p>
        </w:tc>
        <w:tc>
          <w:tcPr>
            <w:tcW w:w="4107" w:type="dxa"/>
            <w:tcBorders>
              <w:top w:val="single" w:sz="4" w:space="0" w:color="auto"/>
              <w:left w:val="single" w:sz="4" w:space="0" w:color="auto"/>
              <w:bottom w:val="single" w:sz="4" w:space="0" w:color="auto"/>
              <w:right w:val="single" w:sz="4" w:space="0" w:color="auto"/>
            </w:tcBorders>
            <w:hideMark/>
          </w:tcPr>
          <w:p w:rsidR="005105C5" w:rsidRDefault="005105C5">
            <w:r>
              <w:t>Наслов уџбеника писмо</w:t>
            </w:r>
          </w:p>
        </w:tc>
        <w:tc>
          <w:tcPr>
            <w:tcW w:w="1957" w:type="dxa"/>
            <w:tcBorders>
              <w:top w:val="single" w:sz="4" w:space="0" w:color="auto"/>
              <w:left w:val="single" w:sz="4" w:space="0" w:color="auto"/>
              <w:bottom w:val="single" w:sz="4" w:space="0" w:color="auto"/>
              <w:right w:val="single" w:sz="4" w:space="0" w:color="auto"/>
            </w:tcBorders>
            <w:hideMark/>
          </w:tcPr>
          <w:p w:rsidR="005105C5" w:rsidRDefault="005105C5">
            <w:r>
              <w:t>Име/имена аутора</w:t>
            </w:r>
          </w:p>
        </w:tc>
        <w:tc>
          <w:tcPr>
            <w:tcW w:w="1824" w:type="dxa"/>
            <w:tcBorders>
              <w:top w:val="single" w:sz="4" w:space="0" w:color="auto"/>
              <w:left w:val="single" w:sz="4" w:space="0" w:color="auto"/>
              <w:bottom w:val="single" w:sz="4" w:space="0" w:color="auto"/>
              <w:right w:val="single" w:sz="4" w:space="0" w:color="auto"/>
            </w:tcBorders>
            <w:hideMark/>
          </w:tcPr>
          <w:p w:rsidR="005105C5" w:rsidRDefault="005105C5">
            <w:r>
              <w:t>Број и датум решења</w:t>
            </w:r>
          </w:p>
        </w:tc>
      </w:tr>
      <w:tr w:rsidR="005105C5" w:rsidTr="005105C5">
        <w:tc>
          <w:tcPr>
            <w:tcW w:w="2120" w:type="dxa"/>
            <w:tcBorders>
              <w:top w:val="single" w:sz="4" w:space="0" w:color="auto"/>
              <w:left w:val="single" w:sz="4" w:space="0" w:color="auto"/>
              <w:bottom w:val="single" w:sz="4" w:space="0" w:color="auto"/>
              <w:right w:val="single" w:sz="4" w:space="0" w:color="auto"/>
            </w:tcBorders>
            <w:vAlign w:val="center"/>
            <w:hideMark/>
          </w:tcPr>
          <w:p w:rsidR="005105C5" w:rsidRDefault="005105C5">
            <w:r>
              <w:t>„НОВИ ЛОГОС“</w:t>
            </w:r>
          </w:p>
        </w:tc>
        <w:tc>
          <w:tcPr>
            <w:tcW w:w="4107" w:type="dxa"/>
            <w:tcBorders>
              <w:top w:val="single" w:sz="4" w:space="0" w:color="auto"/>
              <w:left w:val="single" w:sz="4" w:space="0" w:color="auto"/>
              <w:bottom w:val="single" w:sz="4" w:space="0" w:color="auto"/>
              <w:right w:val="single" w:sz="4" w:space="0" w:color="auto"/>
            </w:tcBorders>
            <w:hideMark/>
          </w:tcPr>
          <w:p w:rsidR="005105C5" w:rsidRDefault="005105C5">
            <w:r>
              <w:t>Ликовна култура 6, уџбеник за шести разред основне школе; ћирилица</w:t>
            </w:r>
          </w:p>
        </w:tc>
        <w:tc>
          <w:tcPr>
            <w:tcW w:w="1957" w:type="dxa"/>
            <w:tcBorders>
              <w:top w:val="single" w:sz="4" w:space="0" w:color="auto"/>
              <w:left w:val="single" w:sz="4" w:space="0" w:color="auto"/>
              <w:bottom w:val="single" w:sz="4" w:space="0" w:color="auto"/>
              <w:right w:val="single" w:sz="4" w:space="0" w:color="auto"/>
            </w:tcBorders>
            <w:vAlign w:val="center"/>
          </w:tcPr>
          <w:p w:rsidR="005105C5" w:rsidRDefault="005105C5">
            <w:r>
              <w:t>Милутин Мићић</w:t>
            </w:r>
          </w:p>
          <w:p w:rsidR="005105C5" w:rsidRDefault="005105C5"/>
        </w:tc>
        <w:tc>
          <w:tcPr>
            <w:tcW w:w="1824" w:type="dxa"/>
            <w:tcBorders>
              <w:top w:val="single" w:sz="4" w:space="0" w:color="auto"/>
              <w:left w:val="single" w:sz="4" w:space="0" w:color="auto"/>
              <w:bottom w:val="single" w:sz="4" w:space="0" w:color="auto"/>
              <w:right w:val="single" w:sz="4" w:space="0" w:color="auto"/>
            </w:tcBorders>
            <w:vAlign w:val="center"/>
            <w:hideMark/>
          </w:tcPr>
          <w:p w:rsidR="005105C5" w:rsidRDefault="005105C5">
            <w:r>
              <w:t>650-02-00024/2019-07</w:t>
            </w:r>
          </w:p>
          <w:p w:rsidR="005105C5" w:rsidRDefault="005105C5">
            <w:r>
              <w:t>од 11.4.2019.</w:t>
            </w:r>
          </w:p>
        </w:tc>
      </w:tr>
      <w:tr w:rsidR="005105C5" w:rsidTr="005105C5">
        <w:tc>
          <w:tcPr>
            <w:tcW w:w="10008" w:type="dxa"/>
            <w:gridSpan w:val="4"/>
            <w:tcBorders>
              <w:top w:val="single" w:sz="4" w:space="0" w:color="auto"/>
              <w:left w:val="single" w:sz="4" w:space="0" w:color="auto"/>
              <w:bottom w:val="single" w:sz="4" w:space="0" w:color="auto"/>
              <w:right w:val="single" w:sz="4" w:space="0" w:color="auto"/>
            </w:tcBorders>
            <w:hideMark/>
          </w:tcPr>
          <w:p w:rsidR="005105C5" w:rsidRDefault="005105C5">
            <w:r>
              <w:t>Уџбеник има јасан и полетан садржај, креативно је конципиран, садржи занимљиве интерактивне и мултимедијалне садржаје.</w:t>
            </w:r>
          </w:p>
          <w:p w:rsidR="005105C5" w:rsidRDefault="005105C5">
            <w:r>
              <w:t xml:space="preserve">-Нуди изазове, подстиче на креативно размишљање,  развијање ликовности, развијање естетског и критичког мишљења. </w:t>
            </w:r>
          </w:p>
          <w:p w:rsidR="005105C5" w:rsidRDefault="005105C5">
            <w:r>
              <w:t xml:space="preserve">-Богат визуелним садржајима, примерима. </w:t>
            </w:r>
          </w:p>
          <w:p w:rsidR="005105C5" w:rsidRDefault="005105C5">
            <w:r>
              <w:t>-Развија истраживачки дух, мотивисаност за самосталан и за сазнати више .</w:t>
            </w:r>
          </w:p>
          <w:p w:rsidR="005105C5" w:rsidRDefault="005105C5">
            <w:r>
              <w:t>-Прилагођен је различитим типовима учења.</w:t>
            </w:r>
          </w:p>
          <w:p w:rsidR="005105C5" w:rsidRDefault="005105C5">
            <w:r>
              <w:t>Наставница Мирјана Младеновић</w:t>
            </w:r>
          </w:p>
        </w:tc>
      </w:tr>
    </w:tbl>
    <w:tbl>
      <w:tblPr>
        <w:tblpPr w:leftFromText="180" w:rightFromText="180" w:vertAnchor="text" w:horzAnchor="margin" w:tblpXSpec="center" w:tblpY="-19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6"/>
        <w:gridCol w:w="4412"/>
        <w:gridCol w:w="1992"/>
        <w:gridCol w:w="1928"/>
      </w:tblGrid>
      <w:tr w:rsidR="00A13A1F" w:rsidTr="00A13A1F">
        <w:trPr>
          <w:trHeight w:val="773"/>
        </w:trPr>
        <w:tc>
          <w:tcPr>
            <w:tcW w:w="10098" w:type="dxa"/>
            <w:gridSpan w:val="4"/>
            <w:tcBorders>
              <w:top w:val="single" w:sz="4" w:space="0" w:color="auto"/>
              <w:left w:val="single" w:sz="4" w:space="0" w:color="auto"/>
              <w:bottom w:val="single" w:sz="4" w:space="0" w:color="auto"/>
              <w:right w:val="single" w:sz="4" w:space="0" w:color="auto"/>
            </w:tcBorders>
            <w:hideMark/>
          </w:tcPr>
          <w:p w:rsidR="00A13A1F" w:rsidRDefault="00A13A1F" w:rsidP="00A13A1F">
            <w:pPr>
              <w:spacing w:line="276" w:lineRule="auto"/>
              <w:rPr>
                <w:b/>
              </w:rPr>
            </w:pPr>
            <w:r>
              <w:rPr>
                <w:b/>
              </w:rPr>
              <w:lastRenderedPageBreak/>
              <w:t>ШЕСТИ  РАЗРЕД</w:t>
            </w:r>
          </w:p>
        </w:tc>
      </w:tr>
      <w:tr w:rsidR="00A13A1F" w:rsidTr="00A13A1F">
        <w:trPr>
          <w:trHeight w:val="692"/>
        </w:trPr>
        <w:tc>
          <w:tcPr>
            <w:tcW w:w="10098" w:type="dxa"/>
            <w:gridSpan w:val="4"/>
            <w:tcBorders>
              <w:top w:val="single" w:sz="4" w:space="0" w:color="auto"/>
              <w:left w:val="single" w:sz="4" w:space="0" w:color="auto"/>
              <w:bottom w:val="single" w:sz="4" w:space="0" w:color="auto"/>
              <w:right w:val="single" w:sz="4" w:space="0" w:color="auto"/>
            </w:tcBorders>
            <w:hideMark/>
          </w:tcPr>
          <w:p w:rsidR="00A13A1F" w:rsidRDefault="00A13A1F" w:rsidP="00A13A1F">
            <w:pPr>
              <w:spacing w:line="276" w:lineRule="auto"/>
              <w:rPr>
                <w:b/>
              </w:rPr>
            </w:pPr>
            <w:r>
              <w:rPr>
                <w:b/>
              </w:rPr>
              <w:t>МУЗИЧКА КУЛТУРА  за шести разред основне школе;</w:t>
            </w:r>
          </w:p>
          <w:p w:rsidR="00A13A1F" w:rsidRDefault="00A13A1F" w:rsidP="00A13A1F">
            <w:pPr>
              <w:spacing w:line="276" w:lineRule="auto"/>
              <w:rPr>
                <w:b/>
              </w:rPr>
            </w:pPr>
            <w:r>
              <w:rPr>
                <w:b/>
              </w:rPr>
              <w:t>уџбенички комплет</w:t>
            </w:r>
          </w:p>
        </w:tc>
      </w:tr>
      <w:tr w:rsidR="00A13A1F" w:rsidTr="00A13A1F">
        <w:tc>
          <w:tcPr>
            <w:tcW w:w="1766" w:type="dxa"/>
            <w:tcBorders>
              <w:top w:val="single" w:sz="4" w:space="0" w:color="auto"/>
              <w:left w:val="single" w:sz="4" w:space="0" w:color="auto"/>
              <w:bottom w:val="single" w:sz="4" w:space="0" w:color="auto"/>
              <w:right w:val="single" w:sz="4" w:space="0" w:color="auto"/>
            </w:tcBorders>
            <w:vAlign w:val="bottom"/>
            <w:hideMark/>
          </w:tcPr>
          <w:p w:rsidR="00A13A1F" w:rsidRDefault="00A13A1F" w:rsidP="00A13A1F">
            <w:pPr>
              <w:spacing w:line="276" w:lineRule="auto"/>
              <w:rPr>
                <w:b/>
              </w:rPr>
            </w:pPr>
            <w:r>
              <w:rPr>
                <w:b/>
              </w:rPr>
              <w:t>Назив издавача</w:t>
            </w:r>
          </w:p>
        </w:tc>
        <w:tc>
          <w:tcPr>
            <w:tcW w:w="4412" w:type="dxa"/>
            <w:tcBorders>
              <w:top w:val="single" w:sz="4" w:space="0" w:color="auto"/>
              <w:left w:val="single" w:sz="4" w:space="0" w:color="auto"/>
              <w:bottom w:val="single" w:sz="4" w:space="0" w:color="auto"/>
              <w:right w:val="single" w:sz="4" w:space="0" w:color="auto"/>
            </w:tcBorders>
          </w:tcPr>
          <w:p w:rsidR="00A13A1F" w:rsidRDefault="00A13A1F" w:rsidP="00A13A1F">
            <w:pPr>
              <w:spacing w:line="276" w:lineRule="auto"/>
              <w:rPr>
                <w:b/>
              </w:rPr>
            </w:pPr>
            <w:r>
              <w:rPr>
                <w:b/>
              </w:rPr>
              <w:t>Наслов уџбеника</w:t>
            </w:r>
          </w:p>
          <w:p w:rsidR="00A13A1F" w:rsidRDefault="00A13A1F" w:rsidP="00A13A1F">
            <w:pPr>
              <w:spacing w:line="276" w:lineRule="auto"/>
              <w:rPr>
                <w:b/>
              </w:rPr>
            </w:pPr>
          </w:p>
        </w:tc>
        <w:tc>
          <w:tcPr>
            <w:tcW w:w="1992" w:type="dxa"/>
            <w:tcBorders>
              <w:top w:val="single" w:sz="4" w:space="0" w:color="auto"/>
              <w:left w:val="single" w:sz="4" w:space="0" w:color="auto"/>
              <w:bottom w:val="single" w:sz="4" w:space="0" w:color="auto"/>
              <w:right w:val="single" w:sz="4" w:space="0" w:color="auto"/>
            </w:tcBorders>
            <w:vAlign w:val="bottom"/>
            <w:hideMark/>
          </w:tcPr>
          <w:p w:rsidR="00A13A1F" w:rsidRDefault="00A13A1F" w:rsidP="00A13A1F">
            <w:pPr>
              <w:spacing w:line="276" w:lineRule="auto"/>
              <w:rPr>
                <w:b/>
              </w:rPr>
            </w:pPr>
            <w:r>
              <w:rPr>
                <w:b/>
              </w:rPr>
              <w:t>Име/имена аутора</w:t>
            </w:r>
          </w:p>
        </w:tc>
        <w:tc>
          <w:tcPr>
            <w:tcW w:w="1928" w:type="dxa"/>
            <w:tcBorders>
              <w:top w:val="single" w:sz="4" w:space="0" w:color="auto"/>
              <w:left w:val="single" w:sz="4" w:space="0" w:color="auto"/>
              <w:bottom w:val="single" w:sz="4" w:space="0" w:color="auto"/>
              <w:right w:val="single" w:sz="4" w:space="0" w:color="auto"/>
            </w:tcBorders>
            <w:hideMark/>
          </w:tcPr>
          <w:p w:rsidR="00A13A1F" w:rsidRDefault="00A13A1F" w:rsidP="00A13A1F">
            <w:pPr>
              <w:spacing w:line="276" w:lineRule="auto"/>
              <w:rPr>
                <w:b/>
              </w:rPr>
            </w:pPr>
            <w:r>
              <w:rPr>
                <w:b/>
              </w:rPr>
              <w:t>Број и датум решења министарства</w:t>
            </w:r>
          </w:p>
        </w:tc>
      </w:tr>
      <w:tr w:rsidR="00A13A1F" w:rsidTr="00A13A1F">
        <w:tc>
          <w:tcPr>
            <w:tcW w:w="1766" w:type="dxa"/>
            <w:vMerge w:val="restart"/>
            <w:tcBorders>
              <w:top w:val="single" w:sz="4" w:space="0" w:color="auto"/>
              <w:left w:val="single" w:sz="4" w:space="0" w:color="auto"/>
              <w:bottom w:val="single" w:sz="4" w:space="0" w:color="auto"/>
              <w:right w:val="single" w:sz="4" w:space="0" w:color="auto"/>
            </w:tcBorders>
            <w:vAlign w:val="center"/>
            <w:hideMark/>
          </w:tcPr>
          <w:p w:rsidR="00A13A1F" w:rsidRDefault="00A13A1F" w:rsidP="00A13A1F">
            <w:pPr>
              <w:spacing w:line="276" w:lineRule="auto"/>
            </w:pPr>
            <w:r>
              <w:t>"Нови логос"</w:t>
            </w:r>
          </w:p>
        </w:tc>
        <w:tc>
          <w:tcPr>
            <w:tcW w:w="4412" w:type="dxa"/>
            <w:tcBorders>
              <w:top w:val="single" w:sz="4" w:space="0" w:color="auto"/>
              <w:left w:val="single" w:sz="4" w:space="0" w:color="auto"/>
              <w:bottom w:val="single" w:sz="4" w:space="0" w:color="auto"/>
              <w:right w:val="single" w:sz="4" w:space="0" w:color="auto"/>
            </w:tcBorders>
            <w:hideMark/>
          </w:tcPr>
          <w:p w:rsidR="00A13A1F" w:rsidRDefault="00A13A1F" w:rsidP="00A13A1F">
            <w:pPr>
              <w:pStyle w:val="NormalWeb"/>
              <w:spacing w:before="0" w:beforeAutospacing="0" w:after="0" w:afterAutospacing="0" w:line="276" w:lineRule="auto"/>
            </w:pPr>
            <w:r>
              <w:rPr>
                <w:b/>
                <w:bCs/>
                <w:i/>
                <w:iCs/>
                <w:color w:val="000000"/>
              </w:rPr>
              <w:t>Музичка култура 6 , уџбеник  за шести разред основне школе.</w:t>
            </w:r>
          </w:p>
          <w:p w:rsidR="00A13A1F" w:rsidRDefault="00A13A1F" w:rsidP="00A13A1F">
            <w:pPr>
              <w:pStyle w:val="NormalWeb"/>
              <w:spacing w:before="0" w:beforeAutospacing="0" w:after="0" w:afterAutospacing="0" w:line="276" w:lineRule="auto"/>
            </w:pPr>
            <w:r>
              <w:t>ћирилица</w:t>
            </w:r>
          </w:p>
        </w:tc>
        <w:tc>
          <w:tcPr>
            <w:tcW w:w="1992" w:type="dxa"/>
            <w:tcBorders>
              <w:top w:val="single" w:sz="4" w:space="0" w:color="auto"/>
              <w:left w:val="single" w:sz="4" w:space="0" w:color="auto"/>
              <w:bottom w:val="single" w:sz="4" w:space="0" w:color="auto"/>
              <w:right w:val="single" w:sz="4" w:space="0" w:color="auto"/>
            </w:tcBorders>
            <w:vAlign w:val="center"/>
          </w:tcPr>
          <w:p w:rsidR="00A13A1F" w:rsidRDefault="00A13A1F" w:rsidP="00A13A1F">
            <w:pPr>
              <w:pStyle w:val="NormalWeb"/>
              <w:spacing w:before="0" w:beforeAutospacing="0" w:after="0" w:afterAutospacing="0" w:line="276" w:lineRule="auto"/>
            </w:pPr>
            <w:r>
              <w:rPr>
                <w:color w:val="000000"/>
              </w:rPr>
              <w:t>Александра Паладин,Драгана Михајловић Бокан</w:t>
            </w:r>
          </w:p>
          <w:p w:rsidR="00A13A1F" w:rsidRDefault="00A13A1F" w:rsidP="00A13A1F">
            <w:pPr>
              <w:spacing w:line="276" w:lineRule="auto"/>
            </w:pP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13A1F" w:rsidRDefault="00A13A1F" w:rsidP="00A13A1F">
            <w:pPr>
              <w:pStyle w:val="NormalWeb"/>
              <w:spacing w:before="0" w:beforeAutospacing="0" w:after="0" w:afterAutospacing="0" w:line="276" w:lineRule="auto"/>
            </w:pPr>
            <w:r>
              <w:t xml:space="preserve">650-02-00115/2019-07 </w:t>
            </w:r>
          </w:p>
          <w:p w:rsidR="00A13A1F" w:rsidRDefault="00A13A1F" w:rsidP="00A13A1F">
            <w:pPr>
              <w:pStyle w:val="NormalWeb"/>
              <w:spacing w:before="0" w:beforeAutospacing="0" w:after="0" w:afterAutospacing="0" w:line="276" w:lineRule="auto"/>
            </w:pPr>
          </w:p>
          <w:p w:rsidR="00A13A1F" w:rsidRDefault="00A13A1F" w:rsidP="00A13A1F">
            <w:pPr>
              <w:pStyle w:val="NormalWeb"/>
              <w:spacing w:before="0" w:beforeAutospacing="0" w:after="0" w:afterAutospacing="0" w:line="276" w:lineRule="auto"/>
            </w:pPr>
            <w:r>
              <w:t>од 09.05.2019</w:t>
            </w:r>
          </w:p>
        </w:tc>
      </w:tr>
      <w:tr w:rsidR="00A13A1F" w:rsidTr="00A13A1F">
        <w:tc>
          <w:tcPr>
            <w:tcW w:w="0" w:type="auto"/>
            <w:vMerge/>
            <w:tcBorders>
              <w:top w:val="single" w:sz="4" w:space="0" w:color="auto"/>
              <w:left w:val="single" w:sz="4" w:space="0" w:color="auto"/>
              <w:bottom w:val="single" w:sz="4" w:space="0" w:color="auto"/>
              <w:right w:val="single" w:sz="4" w:space="0" w:color="auto"/>
            </w:tcBorders>
            <w:vAlign w:val="center"/>
            <w:hideMark/>
          </w:tcPr>
          <w:p w:rsidR="00A13A1F" w:rsidRDefault="00A13A1F" w:rsidP="00A13A1F">
            <w:pPr>
              <w:tabs>
                <w:tab w:val="clear" w:pos="1440"/>
              </w:tabs>
              <w:jc w:val="left"/>
            </w:pPr>
          </w:p>
        </w:tc>
        <w:tc>
          <w:tcPr>
            <w:tcW w:w="4412" w:type="dxa"/>
            <w:tcBorders>
              <w:top w:val="single" w:sz="4" w:space="0" w:color="auto"/>
              <w:left w:val="single" w:sz="4" w:space="0" w:color="auto"/>
              <w:bottom w:val="single" w:sz="4" w:space="0" w:color="auto"/>
              <w:right w:val="single" w:sz="4" w:space="0" w:color="auto"/>
            </w:tcBorders>
          </w:tcPr>
          <w:p w:rsidR="00A13A1F" w:rsidRDefault="00A13A1F" w:rsidP="00A13A1F">
            <w:pPr>
              <w:pStyle w:val="NormalWeb"/>
              <w:spacing w:before="0" w:beforeAutospacing="0" w:after="0" w:afterAutospacing="0" w:line="276" w:lineRule="auto"/>
            </w:pPr>
          </w:p>
          <w:p w:rsidR="00A13A1F" w:rsidRDefault="00A13A1F" w:rsidP="00A13A1F">
            <w:pPr>
              <w:tabs>
                <w:tab w:val="right" w:pos="4384"/>
              </w:tabs>
              <w:spacing w:line="276" w:lineRule="auto"/>
              <w:rPr>
                <w:i/>
              </w:rPr>
            </w:pPr>
            <w:r>
              <w:rPr>
                <w:i/>
              </w:rPr>
              <w:tab/>
            </w:r>
          </w:p>
          <w:p w:rsidR="00A13A1F" w:rsidRDefault="00A13A1F" w:rsidP="00A13A1F">
            <w:pPr>
              <w:spacing w:line="276" w:lineRule="auto"/>
              <w:rPr>
                <w:i/>
              </w:rPr>
            </w:pPr>
          </w:p>
        </w:tc>
        <w:tc>
          <w:tcPr>
            <w:tcW w:w="1992" w:type="dxa"/>
            <w:tcBorders>
              <w:top w:val="single" w:sz="4" w:space="0" w:color="auto"/>
              <w:left w:val="single" w:sz="4" w:space="0" w:color="auto"/>
              <w:bottom w:val="single" w:sz="4" w:space="0" w:color="auto"/>
              <w:right w:val="single" w:sz="4" w:space="0" w:color="auto"/>
            </w:tcBorders>
            <w:vAlign w:val="center"/>
          </w:tcPr>
          <w:p w:rsidR="00A13A1F" w:rsidRDefault="00A13A1F" w:rsidP="00A13A1F">
            <w:pPr>
              <w:pStyle w:val="NormalWeb"/>
              <w:spacing w:before="0" w:beforeAutospacing="0" w:after="0" w:afterAutospacing="0" w:line="276" w:lineRule="auto"/>
            </w:pPr>
          </w:p>
          <w:p w:rsidR="00A13A1F" w:rsidRDefault="00A13A1F" w:rsidP="00A13A1F">
            <w:pPr>
              <w:spacing w:line="276"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A1F" w:rsidRDefault="00A13A1F" w:rsidP="00A13A1F">
            <w:pPr>
              <w:tabs>
                <w:tab w:val="clear" w:pos="1440"/>
              </w:tabs>
              <w:jc w:val="left"/>
            </w:pPr>
          </w:p>
        </w:tc>
      </w:tr>
    </w:tbl>
    <w:p w:rsidR="005105C5" w:rsidRDefault="005105C5" w:rsidP="00A13A1F">
      <w:pPr>
        <w:rPr>
          <w:rFonts w:ascii="Calibri" w:hAnsi="Calibri"/>
          <w:b/>
        </w:rPr>
      </w:pPr>
    </w:p>
    <w:p w:rsidR="005105C5" w:rsidRDefault="005105C5" w:rsidP="005105C5"/>
    <w:p w:rsidR="005105C5" w:rsidRDefault="005105C5" w:rsidP="005105C5">
      <w:pPr>
        <w:numPr>
          <w:ilvl w:val="0"/>
          <w:numId w:val="1"/>
        </w:numPr>
        <w:tabs>
          <w:tab w:val="clear" w:pos="1440"/>
        </w:tabs>
        <w:spacing w:before="100" w:beforeAutospacing="1" w:after="75"/>
        <w:jc w:val="left"/>
        <w:rPr>
          <w:rFonts w:ascii="Open Sans" w:hAnsi="Open Sans" w:cs="Open Sans"/>
          <w:color w:val="404040"/>
          <w:sz w:val="27"/>
          <w:szCs w:val="27"/>
        </w:rPr>
      </w:pPr>
      <w:r>
        <w:t>Образложење:</w:t>
      </w:r>
      <w:r>
        <w:rPr>
          <w:rFonts w:ascii="Open Sans" w:hAnsi="Open Sans" w:cs="Open Sans"/>
          <w:color w:val="404040"/>
          <w:sz w:val="27"/>
          <w:szCs w:val="27"/>
        </w:rPr>
        <w:t xml:space="preserve"> </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Уџбеник је у потпуности усаглашен са новим наставним планом и програмом за 6. разред.</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 xml:space="preserve">Интегрисани приступ развоју музичких вештина. </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Песме за певање и свирање су усклађене са узрастом деце.</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Мноштво различитих песама.</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Активности које подстичу на критичко размишљање и персонализацију.</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Систематски развој вештина певања,свирања  и слушања.</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Посебан нагласак на развоју гласа детета.</w:t>
      </w:r>
    </w:p>
    <w:p w:rsidR="005105C5" w:rsidRDefault="005105C5" w:rsidP="005105C5">
      <w:pPr>
        <w:numPr>
          <w:ilvl w:val="0"/>
          <w:numId w:val="2"/>
        </w:numPr>
        <w:tabs>
          <w:tab w:val="clear" w:pos="1440"/>
        </w:tabs>
        <w:spacing w:before="100" w:beforeAutospacing="1" w:after="75"/>
        <w:jc w:val="left"/>
        <w:rPr>
          <w:rFonts w:cs="Open Sans"/>
          <w:color w:val="404040"/>
        </w:rPr>
      </w:pPr>
      <w:r>
        <w:rPr>
          <w:rFonts w:cs="Open Sans"/>
          <w:color w:val="404040"/>
        </w:rPr>
        <w:t>„</w:t>
      </w:r>
      <w:r>
        <w:rPr>
          <w:rFonts w:cs="Open Sans"/>
          <w:color w:val="404040"/>
          <w:lang w:val="es-PY"/>
        </w:rPr>
        <w:t>Ko</w:t>
      </w:r>
      <w:r>
        <w:rPr>
          <w:rFonts w:cs="Open Sans"/>
          <w:color w:val="404040"/>
        </w:rPr>
        <w:t>р</w:t>
      </w:r>
      <w:r>
        <w:rPr>
          <w:rFonts w:cs="Open Sans"/>
          <w:color w:val="404040"/>
          <w:lang w:val="es-PY"/>
        </w:rPr>
        <w:t>a</w:t>
      </w:r>
      <w:r>
        <w:rPr>
          <w:rFonts w:cs="Open Sans"/>
          <w:color w:val="404040"/>
        </w:rPr>
        <w:t>к-п</w:t>
      </w:r>
      <w:r>
        <w:rPr>
          <w:rFonts w:cs="Open Sans"/>
          <w:color w:val="404040"/>
          <w:lang w:val="es-PY"/>
        </w:rPr>
        <w:t>o</w:t>
      </w:r>
      <w:r>
        <w:rPr>
          <w:rFonts w:cs="Open Sans"/>
          <w:color w:val="404040"/>
        </w:rPr>
        <w:t>-к</w:t>
      </w:r>
      <w:r>
        <w:rPr>
          <w:rFonts w:cs="Open Sans"/>
          <w:color w:val="404040"/>
          <w:lang w:val="es-PY"/>
        </w:rPr>
        <w:t>o</w:t>
      </w:r>
      <w:r>
        <w:rPr>
          <w:rFonts w:cs="Open Sans"/>
          <w:color w:val="404040"/>
        </w:rPr>
        <w:t>р</w:t>
      </w:r>
      <w:r>
        <w:rPr>
          <w:rFonts w:cs="Open Sans"/>
          <w:color w:val="404040"/>
          <w:lang w:val="es-PY"/>
        </w:rPr>
        <w:t>a</w:t>
      </w:r>
      <w:r>
        <w:rPr>
          <w:rFonts w:cs="Open Sans"/>
          <w:color w:val="404040"/>
        </w:rPr>
        <w:t>к“  приступ вештини певања..</w:t>
      </w:r>
    </w:p>
    <w:p w:rsidR="005105C5" w:rsidRDefault="005105C5" w:rsidP="005105C5">
      <w:pPr>
        <w:numPr>
          <w:ilvl w:val="0"/>
          <w:numId w:val="2"/>
        </w:numPr>
        <w:tabs>
          <w:tab w:val="clear" w:pos="1440"/>
        </w:tabs>
        <w:spacing w:before="100" w:beforeAutospacing="1" w:after="75"/>
        <w:jc w:val="left"/>
        <w:rPr>
          <w:rFonts w:cs="Open Sans"/>
          <w:color w:val="404040"/>
          <w:lang w:val="de-DE"/>
        </w:rPr>
      </w:pPr>
      <w:r>
        <w:rPr>
          <w:rFonts w:cs="Open Sans"/>
          <w:color w:val="404040"/>
        </w:rPr>
        <w:t>Постоје видео материјали  и дигитална  листа песама на ЦД-РОМу за интерактивну наставу.</w:t>
      </w:r>
    </w:p>
    <w:p w:rsidR="005105C5" w:rsidRDefault="005105C5" w:rsidP="005105C5">
      <w:pPr>
        <w:numPr>
          <w:ilvl w:val="0"/>
          <w:numId w:val="2"/>
        </w:numPr>
        <w:tabs>
          <w:tab w:val="clear" w:pos="1440"/>
        </w:tabs>
        <w:spacing w:before="100" w:beforeAutospacing="1" w:after="75"/>
        <w:jc w:val="left"/>
        <w:rPr>
          <w:rFonts w:cs="Open Sans"/>
          <w:color w:val="404040"/>
          <w:lang w:val="de-DE"/>
        </w:rPr>
      </w:pPr>
      <w:r>
        <w:rPr>
          <w:rFonts w:cs="Open Sans"/>
          <w:color w:val="404040"/>
        </w:rPr>
        <w:t>Дигитални уџбеник</w:t>
      </w:r>
    </w:p>
    <w:p w:rsidR="005105C5" w:rsidRDefault="005105C5" w:rsidP="005105C5">
      <w:pPr>
        <w:spacing w:before="100" w:beforeAutospacing="1" w:after="75"/>
        <w:ind w:left="720"/>
        <w:rPr>
          <w:rFonts w:cs="Open Sans"/>
          <w:color w:val="404040"/>
          <w:lang w:val="de-DE"/>
        </w:rPr>
      </w:pPr>
    </w:p>
    <w:p w:rsidR="005105C5" w:rsidRDefault="005105C5" w:rsidP="005105C5">
      <w:r>
        <w:t xml:space="preserve">Због свега наведеног актив наставника Музичке културе je сагласан да се уџбенички комплет </w:t>
      </w:r>
      <w:r>
        <w:rPr>
          <w:i/>
        </w:rPr>
        <w:t xml:space="preserve">Музичка куллтура 6, </w:t>
      </w:r>
      <w:r>
        <w:t>издавача Нови логос, настави да користи за учење музичке културе у шестом разреду и у школској 2023/2024 години.</w:t>
      </w:r>
    </w:p>
    <w:p w:rsidR="005105C5" w:rsidRDefault="005105C5" w:rsidP="005105C5">
      <w:r>
        <w:t>Никола Јаћимовић</w:t>
      </w:r>
    </w:p>
    <w:p w:rsidR="005105C5" w:rsidRDefault="005105C5" w:rsidP="005105C5">
      <w:r>
        <w:t>Тијана Крстевска</w:t>
      </w:r>
    </w:p>
    <w:p w:rsidR="005105C5" w:rsidRDefault="005105C5" w:rsidP="005105C5"/>
    <w:p w:rsidR="005105C5" w:rsidRDefault="005105C5" w:rsidP="005105C5"/>
    <w:p w:rsidR="005105C5" w:rsidRDefault="005105C5" w:rsidP="005105C5">
      <w:pPr>
        <w:ind w:left="-567" w:right="-138"/>
        <w:jc w:val="center"/>
        <w:rPr>
          <w:b/>
          <w:i/>
          <w:sz w:val="28"/>
          <w:szCs w:val="28"/>
          <w:lang w:val="sr-Cyrl-CS"/>
        </w:rPr>
      </w:pPr>
    </w:p>
    <w:p w:rsidR="005105C5" w:rsidRDefault="005105C5" w:rsidP="00A13A1F">
      <w:pPr>
        <w:ind w:left="-567" w:right="-138"/>
        <w:rPr>
          <w:b/>
          <w:i/>
          <w:sz w:val="28"/>
          <w:szCs w:val="28"/>
        </w:rPr>
      </w:pPr>
      <w:r>
        <w:rPr>
          <w:b/>
          <w:i/>
          <w:sz w:val="28"/>
          <w:szCs w:val="28"/>
          <w:lang w:val="sr-Cyrl-CS"/>
        </w:rPr>
        <w:t>Информатик</w:t>
      </w:r>
      <w:r>
        <w:rPr>
          <w:b/>
          <w:i/>
          <w:sz w:val="28"/>
          <w:szCs w:val="28"/>
        </w:rPr>
        <w:t>а</w:t>
      </w:r>
      <w:r>
        <w:rPr>
          <w:b/>
          <w:i/>
          <w:sz w:val="28"/>
          <w:szCs w:val="28"/>
          <w:lang w:val="sr-Cyrl-CS"/>
        </w:rPr>
        <w:t xml:space="preserve"> и рачунарство </w:t>
      </w:r>
    </w:p>
    <w:p w:rsidR="005105C5" w:rsidRDefault="005105C5" w:rsidP="005105C5">
      <w:pPr>
        <w:jc w:val="center"/>
        <w:rPr>
          <w:sz w:val="40"/>
          <w:szCs w:val="40"/>
          <w:lang w:val="sr-Cyrl-CS"/>
        </w:rPr>
      </w:pPr>
    </w:p>
    <w:p w:rsidR="005105C5" w:rsidRDefault="005105C5" w:rsidP="005105C5">
      <w:pPr>
        <w:jc w:val="center"/>
        <w:rPr>
          <w:sz w:val="40"/>
          <w:szCs w:val="40"/>
        </w:rPr>
      </w:pPr>
      <w:r>
        <w:rPr>
          <w:sz w:val="40"/>
          <w:szCs w:val="40"/>
          <w:lang w:val="sr-Cyrl-CS"/>
        </w:rPr>
        <w:t>.</w:t>
      </w: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3187"/>
        <w:gridCol w:w="2373"/>
        <w:gridCol w:w="2512"/>
      </w:tblGrid>
      <w:tr w:rsidR="005105C5" w:rsidTr="005105C5">
        <w:trPr>
          <w:trHeight w:val="530"/>
        </w:trPr>
        <w:tc>
          <w:tcPr>
            <w:tcW w:w="10035"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b/>
                <w:lang w:val="sr-Cyrl-CS"/>
              </w:rPr>
            </w:pPr>
            <w:r>
              <w:rPr>
                <w:b/>
                <w:lang w:val="sr-Cyrl-CS"/>
              </w:rPr>
              <w:t>ИНФОРМАТИКА И РАЧУНАРСТВО</w:t>
            </w: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b/>
                <w:i/>
                <w:lang w:val="sr-Cyrl-CS"/>
              </w:rPr>
            </w:pPr>
            <w:r>
              <w:rPr>
                <w:b/>
                <w:i/>
                <w:lang w:val="sr-Cyrl-CS"/>
              </w:rPr>
              <w:t>Назив издавача</w:t>
            </w:r>
          </w:p>
        </w:tc>
        <w:tc>
          <w:tcPr>
            <w:tcW w:w="318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b/>
                <w:i/>
                <w:lang w:val="sr-Cyrl-CS"/>
              </w:rPr>
            </w:pPr>
            <w:r>
              <w:rPr>
                <w:b/>
                <w:i/>
                <w:lang w:val="sr-Cyrl-CS"/>
              </w:rPr>
              <w:t>Наслов уџбеника</w:t>
            </w:r>
          </w:p>
        </w:tc>
        <w:tc>
          <w:tcPr>
            <w:tcW w:w="237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b/>
                <w:i/>
                <w:lang w:val="sr-Cyrl-CS"/>
              </w:rPr>
            </w:pPr>
            <w:r>
              <w:rPr>
                <w:b/>
                <w:i/>
                <w:lang w:val="sr-Cyrl-CS"/>
              </w:rPr>
              <w:t>Име аутора</w:t>
            </w:r>
          </w:p>
        </w:tc>
        <w:tc>
          <w:tcPr>
            <w:tcW w:w="2512"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b/>
                <w:i/>
                <w:lang w:val="sr-Cyrl-CS"/>
              </w:rPr>
            </w:pPr>
            <w:r>
              <w:rPr>
                <w:b/>
                <w:i/>
                <w:lang w:val="sr-Cyrl-CS"/>
              </w:rPr>
              <w:t>Број и датум решења министарства</w:t>
            </w:r>
          </w:p>
        </w:tc>
      </w:tr>
      <w:tr w:rsidR="005105C5" w:rsidTr="005105C5">
        <w:tc>
          <w:tcPr>
            <w:tcW w:w="196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lang w:val="sr-Cyrl-CS"/>
              </w:rPr>
            </w:pPr>
            <w:r>
              <w:rPr>
                <w:lang w:val="sr-Cyrl-CS"/>
              </w:rPr>
              <w:t>„</w:t>
            </w:r>
            <w:r>
              <w:t>ЕДУКА</w:t>
            </w:r>
            <w:r>
              <w:rPr>
                <w:lang w:val="sr-Cyrl-CS"/>
              </w:rPr>
              <w:t>“</w:t>
            </w:r>
          </w:p>
        </w:tc>
        <w:tc>
          <w:tcPr>
            <w:tcW w:w="3187"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both"/>
              <w:rPr>
                <w:rFonts w:eastAsiaTheme="minorEastAsia"/>
                <w:lang w:val="sr-Cyrl-CS"/>
              </w:rPr>
            </w:pPr>
            <w:r>
              <w:rPr>
                <w:b w:val="0"/>
                <w:bCs w:val="0"/>
                <w:iCs/>
              </w:rPr>
              <w:t>Информатика и рачунарство са дигиталним материјалима на CD-у уџбеник за шести разред основне школе; ћирилиц</w:t>
            </w:r>
            <w:r>
              <w:rPr>
                <w:b w:val="0"/>
                <w:bCs w:val="0"/>
                <w:iCs/>
                <w:lang w:val="sr-Cyrl-CS"/>
              </w:rPr>
              <w:t>а</w:t>
            </w:r>
          </w:p>
        </w:tc>
        <w:tc>
          <w:tcPr>
            <w:tcW w:w="2373" w:type="dxa"/>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rPr>
            </w:pPr>
            <w:r>
              <w:t>Катарина Алексић, Катарина Вељковић, Милош Бајчетић, Дарко Крсмановић</w:t>
            </w:r>
          </w:p>
        </w:tc>
        <w:tc>
          <w:tcPr>
            <w:tcW w:w="2512" w:type="dxa"/>
            <w:tcBorders>
              <w:top w:val="single" w:sz="4" w:space="0" w:color="auto"/>
              <w:left w:val="single" w:sz="4" w:space="0" w:color="auto"/>
              <w:bottom w:val="single" w:sz="4" w:space="0" w:color="auto"/>
              <w:right w:val="single" w:sz="4" w:space="0" w:color="auto"/>
            </w:tcBorders>
            <w:vAlign w:val="center"/>
            <w:hideMark/>
          </w:tcPr>
          <w:p w:rsidR="005105C5" w:rsidRDefault="005105C5">
            <w:pPr>
              <w:pStyle w:val="StyleBoldCentered"/>
              <w:spacing w:line="276" w:lineRule="auto"/>
              <w:jc w:val="both"/>
              <w:rPr>
                <w:rFonts w:eastAsiaTheme="minorEastAsia"/>
                <w:b w:val="0"/>
                <w:lang w:val="sr-Cyrl-CS"/>
              </w:rPr>
            </w:pPr>
            <w:r>
              <w:rPr>
                <w:b w:val="0"/>
                <w:lang w:val="sr-Cyrl-CS"/>
              </w:rPr>
              <w:t xml:space="preserve">650-02-00073/2019-07 </w:t>
            </w:r>
          </w:p>
          <w:p w:rsidR="005105C5" w:rsidRDefault="005105C5">
            <w:pPr>
              <w:spacing w:line="276" w:lineRule="auto"/>
              <w:rPr>
                <w:rFonts w:eastAsiaTheme="minorEastAsia"/>
                <w:lang w:val="sr-Cyrl-CS"/>
              </w:rPr>
            </w:pPr>
            <w:r>
              <w:rPr>
                <w:lang w:val="sr-Cyrl-CS"/>
              </w:rPr>
              <w:t>од 21.</w:t>
            </w:r>
            <w:r>
              <w:t>5</w:t>
            </w:r>
            <w:r>
              <w:rPr>
                <w:lang w:val="sr-Cyrl-CS"/>
              </w:rPr>
              <w:t>.2019.</w:t>
            </w:r>
          </w:p>
        </w:tc>
      </w:tr>
      <w:tr w:rsidR="005105C5" w:rsidTr="005105C5">
        <w:trPr>
          <w:trHeight w:val="542"/>
        </w:trPr>
        <w:tc>
          <w:tcPr>
            <w:tcW w:w="10035" w:type="dxa"/>
            <w:gridSpan w:val="4"/>
            <w:tcBorders>
              <w:top w:val="single" w:sz="4" w:space="0" w:color="auto"/>
              <w:left w:val="single" w:sz="4" w:space="0" w:color="auto"/>
              <w:bottom w:val="single" w:sz="4" w:space="0" w:color="auto"/>
              <w:right w:val="single" w:sz="4" w:space="0" w:color="auto"/>
            </w:tcBorders>
            <w:vAlign w:val="center"/>
            <w:hideMark/>
          </w:tcPr>
          <w:p w:rsidR="005105C5" w:rsidRDefault="005105C5">
            <w:pPr>
              <w:spacing w:line="276" w:lineRule="auto"/>
              <w:rPr>
                <w:rFonts w:eastAsiaTheme="minorEastAsia"/>
                <w:b/>
                <w:lang w:val="sr-Cyrl-CS"/>
              </w:rPr>
            </w:pPr>
            <w:r>
              <w:rPr>
                <w:b/>
                <w:lang w:val="sr-Cyrl-CS"/>
              </w:rPr>
              <w:t xml:space="preserve">Образложење о избору: </w:t>
            </w:r>
          </w:p>
          <w:p w:rsidR="005105C5" w:rsidRDefault="005105C5">
            <w:pPr>
              <w:numPr>
                <w:ilvl w:val="0"/>
                <w:numId w:val="4"/>
              </w:numPr>
              <w:tabs>
                <w:tab w:val="left" w:pos="420"/>
              </w:tabs>
              <w:spacing w:line="276" w:lineRule="auto"/>
              <w:ind w:left="420" w:hanging="420"/>
            </w:pPr>
            <w:r>
              <w:rPr>
                <w:lang w:val="sr-Cyrl-CS"/>
              </w:rPr>
              <w:t>А</w:t>
            </w:r>
            <w:r>
              <w:rPr>
                <w:color w:val="000000"/>
                <w:lang w:val="sr-Cyrl-CS"/>
              </w:rPr>
              <w:t xml:space="preserve">уторски тим се потрудио да уџбеник пре свега прилагоди узрасту ученика и да наставне садржаје обради на једноставан и занимљив начин, близак интересовањима ђака. </w:t>
            </w:r>
          </w:p>
          <w:p w:rsidR="005105C5" w:rsidRDefault="005105C5">
            <w:pPr>
              <w:numPr>
                <w:ilvl w:val="0"/>
                <w:numId w:val="4"/>
              </w:numPr>
              <w:tabs>
                <w:tab w:val="left" w:pos="420"/>
              </w:tabs>
              <w:spacing w:line="276" w:lineRule="auto"/>
              <w:ind w:left="420" w:hanging="420"/>
            </w:pPr>
            <w:r>
              <w:rPr>
                <w:color w:val="000000"/>
              </w:rPr>
              <w:t xml:space="preserve">Поред штампаног уџбеника ученици добијају CD са дигиталним материјалима. </w:t>
            </w:r>
          </w:p>
          <w:p w:rsidR="005105C5" w:rsidRDefault="005105C5">
            <w:pPr>
              <w:numPr>
                <w:ilvl w:val="0"/>
                <w:numId w:val="4"/>
              </w:numPr>
              <w:tabs>
                <w:tab w:val="left" w:pos="420"/>
              </w:tabs>
              <w:spacing w:line="276" w:lineRule="auto"/>
              <w:ind w:left="420" w:hanging="420"/>
            </w:pPr>
            <w:r>
              <w:rPr>
                <w:color w:val="000000"/>
              </w:rPr>
              <w:t xml:space="preserve">Наставницима и ученицима је на платформи MOZAIK EDUCATION доступан и дигитални уџбеник у ком постоје </w:t>
            </w:r>
            <w:r>
              <w:rPr>
                <w:lang w:val="sr-Cyrl-CS"/>
              </w:rPr>
              <w:t>алати за израду персонализованих материјала, интерактивне 3Д анимације, врхунски 3Д модели, снимљени огледи, виртуелне шетње, галерије фотографија и видео и аудио-записи.</w:t>
            </w:r>
            <w:r>
              <w:t xml:space="preserve"> Ова платформа садржи интерактивне тестове и задатке за проверу знања. Такође ова платформа </w:t>
            </w:r>
            <w:r>
              <w:rPr>
                <w:lang w:val="sr-Cyrl-CS"/>
              </w:rPr>
              <w:t xml:space="preserve">омогућава </w:t>
            </w:r>
            <w:r>
              <w:t xml:space="preserve">наставнику </w:t>
            </w:r>
            <w:r>
              <w:rPr>
                <w:lang w:val="sr-Cyrl-CS"/>
              </w:rPr>
              <w:t xml:space="preserve">праћење, вредновање и анализу индивидуалног рада ученика, али и целог </w:t>
            </w:r>
            <w:r>
              <w:t>одељења</w:t>
            </w:r>
            <w:r>
              <w:rPr>
                <w:lang w:val="sr-Cyrl-CS"/>
              </w:rPr>
              <w:t>.</w:t>
            </w:r>
          </w:p>
          <w:p w:rsidR="005105C5" w:rsidRDefault="005105C5">
            <w:pPr>
              <w:numPr>
                <w:ilvl w:val="0"/>
                <w:numId w:val="4"/>
              </w:numPr>
              <w:tabs>
                <w:tab w:val="left" w:pos="420"/>
              </w:tabs>
              <w:spacing w:line="276" w:lineRule="auto"/>
              <w:ind w:left="420" w:hanging="420"/>
            </w:pPr>
            <w:r>
              <w:t>Наставници имају и могућност инсталације уџбеника на Moodle платформи.</w:t>
            </w:r>
          </w:p>
          <w:p w:rsidR="005105C5" w:rsidRDefault="005105C5">
            <w:pPr>
              <w:numPr>
                <w:ilvl w:val="0"/>
                <w:numId w:val="4"/>
              </w:numPr>
              <w:tabs>
                <w:tab w:val="left" w:pos="420"/>
              </w:tabs>
              <w:spacing w:line="276" w:lineRule="auto"/>
              <w:ind w:left="420" w:hanging="420"/>
            </w:pPr>
            <w:r>
              <w:t>Наставна област Рачунарство нуди могућност коришћења садржаја са портала petlja.org</w:t>
            </w:r>
          </w:p>
          <w:p w:rsidR="005105C5" w:rsidRDefault="005105C5">
            <w:pPr>
              <w:numPr>
                <w:ilvl w:val="0"/>
                <w:numId w:val="4"/>
              </w:numPr>
              <w:tabs>
                <w:tab w:val="left" w:pos="420"/>
              </w:tabs>
              <w:spacing w:line="276" w:lineRule="auto"/>
              <w:ind w:left="420" w:hanging="420"/>
              <w:rPr>
                <w:rFonts w:eastAsiaTheme="minorEastAsia"/>
              </w:rPr>
            </w:pPr>
            <w:r>
              <w:t xml:space="preserve">Све горе наведено је наставницима доступно бесплатно. Ученицима је такође све бесплатно,  али уз куповину уџбеника. </w:t>
            </w:r>
          </w:p>
          <w:p w:rsidR="005105C5" w:rsidRDefault="005105C5">
            <w:pPr>
              <w:spacing w:line="276" w:lineRule="auto"/>
              <w:jc w:val="right"/>
              <w:rPr>
                <w:rFonts w:eastAsiaTheme="minorEastAsia"/>
                <w:lang w:val="sr-Cyrl-CS"/>
              </w:rPr>
            </w:pPr>
            <w:r>
              <w:rPr>
                <w:lang w:val="sr-Cyrl-CS"/>
              </w:rPr>
              <w:t>Олгица Ердељан</w:t>
            </w:r>
          </w:p>
        </w:tc>
      </w:tr>
    </w:tbl>
    <w:p w:rsidR="005105C5" w:rsidRDefault="005105C5" w:rsidP="005105C5">
      <w:pPr>
        <w:rPr>
          <w:b/>
          <w:i/>
          <w:sz w:val="20"/>
          <w:szCs w:val="20"/>
          <w:lang w:val="sr-Cyrl-CS"/>
        </w:rPr>
      </w:pPr>
    </w:p>
    <w:p w:rsidR="005105C5" w:rsidRDefault="005105C5" w:rsidP="005105C5"/>
    <w:p w:rsidR="005105C5" w:rsidRDefault="005105C5" w:rsidP="005105C5"/>
    <w:p w:rsidR="005105C5" w:rsidRDefault="005105C5" w:rsidP="005105C5"/>
    <w:p w:rsidR="005105C5" w:rsidRDefault="005105C5" w:rsidP="005105C5">
      <w:pPr>
        <w:rPr>
          <w:b/>
        </w:rPr>
      </w:pPr>
    </w:p>
    <w:p w:rsidR="005105C5" w:rsidRDefault="005105C5" w:rsidP="005105C5">
      <w:pPr>
        <w:rPr>
          <w:b/>
        </w:rPr>
      </w:pPr>
      <w:r>
        <w:rPr>
          <w:b/>
        </w:rPr>
        <w:t>У ПРВОМ  РАЗРЕДУ И ПЕТОМ РАЗРЕДУ користи се уџбенички комплет који је изабран за употребу школске 2023/24.год и важи 4.године.</w:t>
      </w:r>
    </w:p>
    <w:p w:rsidR="005105C5" w:rsidRDefault="005105C5" w:rsidP="005105C5">
      <w:pPr>
        <w:rPr>
          <w:b/>
        </w:rPr>
      </w:pPr>
    </w:p>
    <w:p w:rsidR="005105C5" w:rsidRDefault="005105C5" w:rsidP="005105C5">
      <w:pPr>
        <w:rPr>
          <w:b/>
        </w:rPr>
      </w:pPr>
    </w:p>
    <w:p w:rsidR="005105C5" w:rsidRDefault="005105C5" w:rsidP="005105C5">
      <w:pPr>
        <w:rPr>
          <w:b/>
        </w:rPr>
      </w:pPr>
      <w:r>
        <w:rPr>
          <w:b/>
        </w:rPr>
        <w:t>У ТРЕЋЕМ РАЗРЕДУ И СЕДМОМ РАЗРЕДУ користи се уџбенички комплет који је изабран за употребу школске 2020/21.год.,a  2021/22.год. потврђен на 4 године, уз допуну уџбеника Дигитални свет који се ове године бира на 4.године и уџбеника Технике и технологије.</w:t>
      </w:r>
    </w:p>
    <w:p w:rsidR="005105C5" w:rsidRDefault="005105C5" w:rsidP="005105C5">
      <w:pPr>
        <w:rPr>
          <w:b/>
        </w:rPr>
      </w:pPr>
    </w:p>
    <w:p w:rsidR="0062203A" w:rsidRPr="00442104" w:rsidRDefault="0062203A" w:rsidP="0062203A">
      <w:pPr>
        <w:rPr>
          <w:b/>
          <w:lang/>
        </w:rPr>
      </w:pPr>
      <w:r>
        <w:rPr>
          <w:b/>
        </w:rPr>
        <w:t>У ЧЕТВРТОМ И ОСМОМ РАЗРЕДУ користи се уџбенички комплет који је изабран за употребу школске 2021/22.год.,a  2022/23.год. потврђен на 4 године, уз допуну уџбеника из Информатике и рачунарства и Технике и технологије</w:t>
      </w:r>
      <w:r w:rsidR="00442104">
        <w:rPr>
          <w:b/>
          <w:lang/>
        </w:rPr>
        <w:t xml:space="preserve"> И УЏБЕНИКА Дигитални свет за четврти разред.</w:t>
      </w:r>
    </w:p>
    <w:p w:rsidR="0062203A" w:rsidRDefault="0062203A" w:rsidP="0062203A">
      <w:pPr>
        <w:rPr>
          <w:b/>
        </w:rPr>
      </w:pPr>
      <w:r>
        <w:rPr>
          <w:b/>
        </w:rPr>
        <w:t>.</w:t>
      </w:r>
    </w:p>
    <w:p w:rsidR="0062203A" w:rsidRDefault="0062203A" w:rsidP="0062203A">
      <w:pPr>
        <w:rPr>
          <w:b/>
        </w:rPr>
      </w:pPr>
    </w:p>
    <w:p w:rsidR="0062203A" w:rsidRDefault="0062203A" w:rsidP="0062203A">
      <w:pPr>
        <w:rPr>
          <w:b/>
          <w:u w:val="single"/>
        </w:rPr>
      </w:pPr>
      <w:r>
        <w:rPr>
          <w:b/>
          <w:u w:val="single"/>
        </w:rPr>
        <w:t>НАСТАВНИЧКО ВЕЋЕ ЈЕДНОГЛАСНО УСВАЈА ПРЕДЛОЖЕНЕ УЏБЕНИЧКЕ КОМПЛЕТЕ СА ВРЕМЕНСКИМ ПЕРИОДОМ ТРАЈАЊА КОЈИ ЈЕ НАЗНАЧЕН.</w:t>
      </w:r>
    </w:p>
    <w:p w:rsidR="00CB18DF" w:rsidRDefault="00CB18DF"/>
    <w:sectPr w:rsidR="00CB18DF" w:rsidSect="00CB18D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78A" w:rsidRDefault="0036378A" w:rsidP="005B364C">
      <w:r>
        <w:separator/>
      </w:r>
    </w:p>
  </w:endnote>
  <w:endnote w:type="continuationSeparator" w:id="1">
    <w:p w:rsidR="0036378A" w:rsidRDefault="0036378A" w:rsidP="005B3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78A" w:rsidRDefault="0036378A" w:rsidP="005B364C">
      <w:r>
        <w:separator/>
      </w:r>
    </w:p>
  </w:footnote>
  <w:footnote w:type="continuationSeparator" w:id="1">
    <w:p w:rsidR="0036378A" w:rsidRDefault="0036378A" w:rsidP="005B36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851F"/>
    <w:multiLevelType w:val="singleLevel"/>
    <w:tmpl w:val="038C851F"/>
    <w:lvl w:ilvl="0">
      <w:start w:val="1"/>
      <w:numFmt w:val="bullet"/>
      <w:lvlText w:val="-"/>
      <w:lvlJc w:val="left"/>
      <w:pPr>
        <w:ind w:left="720" w:hanging="360"/>
      </w:pPr>
      <w:rPr>
        <w:rFonts w:ascii="Calibri" w:hAnsi="Calibri" w:cs="Calibri" w:hint="default"/>
      </w:rPr>
    </w:lvl>
  </w:abstractNum>
  <w:abstractNum w:abstractNumId="1">
    <w:nsid w:val="605B4823"/>
    <w:multiLevelType w:val="multilevel"/>
    <w:tmpl w:val="605B48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63AD4097"/>
    <w:multiLevelType w:val="multilevel"/>
    <w:tmpl w:val="561854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BD0A45"/>
    <w:multiLevelType w:val="hybridMultilevel"/>
    <w:tmpl w:val="655C13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105C5"/>
    <w:rsid w:val="000D44BB"/>
    <w:rsid w:val="00181DCE"/>
    <w:rsid w:val="00272C65"/>
    <w:rsid w:val="00334A31"/>
    <w:rsid w:val="0036378A"/>
    <w:rsid w:val="00442104"/>
    <w:rsid w:val="005105C5"/>
    <w:rsid w:val="005B364C"/>
    <w:rsid w:val="0062203A"/>
    <w:rsid w:val="006C67CA"/>
    <w:rsid w:val="007B5A3D"/>
    <w:rsid w:val="00A13A1F"/>
    <w:rsid w:val="00CB1702"/>
    <w:rsid w:val="00CB18DF"/>
    <w:rsid w:val="00D60EE5"/>
    <w:rsid w:val="00D71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C5"/>
    <w:pPr>
      <w:tabs>
        <w:tab w:val="left" w:pos="1440"/>
      </w:tabs>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105C5"/>
    <w:pPr>
      <w:tabs>
        <w:tab w:val="clear" w:pos="1440"/>
      </w:tabs>
      <w:spacing w:before="100" w:beforeAutospacing="1" w:after="100" w:afterAutospacing="1"/>
      <w:jc w:val="left"/>
    </w:pPr>
  </w:style>
  <w:style w:type="paragraph" w:styleId="ListParagraph">
    <w:name w:val="List Paragraph"/>
    <w:basedOn w:val="Normal"/>
    <w:uiPriority w:val="34"/>
    <w:qFormat/>
    <w:rsid w:val="005105C5"/>
    <w:pPr>
      <w:tabs>
        <w:tab w:val="clear" w:pos="1440"/>
      </w:tabs>
      <w:spacing w:after="200" w:line="276" w:lineRule="auto"/>
      <w:ind w:left="720"/>
      <w:contextualSpacing/>
      <w:jc w:val="left"/>
    </w:pPr>
    <w:rPr>
      <w:rFonts w:ascii="Calibri" w:eastAsia="Calibri" w:hAnsi="Calibri"/>
      <w:sz w:val="22"/>
      <w:szCs w:val="22"/>
    </w:rPr>
  </w:style>
  <w:style w:type="paragraph" w:customStyle="1" w:styleId="StyleBoldCentered">
    <w:name w:val="Style Bold Centered"/>
    <w:basedOn w:val="Normal"/>
    <w:uiPriority w:val="99"/>
    <w:qFormat/>
    <w:rsid w:val="005105C5"/>
    <w:pPr>
      <w:jc w:val="center"/>
    </w:pPr>
    <w:rPr>
      <w:b/>
      <w:bCs/>
    </w:rPr>
  </w:style>
  <w:style w:type="table" w:styleId="TableGrid">
    <w:name w:val="Table Grid"/>
    <w:basedOn w:val="TableNormal"/>
    <w:uiPriority w:val="59"/>
    <w:qFormat/>
    <w:rsid w:val="005105C5"/>
    <w:pPr>
      <w:widowControl w:val="0"/>
      <w:spacing w:after="0" w:line="240" w:lineRule="auto"/>
      <w:jc w:val="both"/>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364C"/>
    <w:pPr>
      <w:tabs>
        <w:tab w:val="clear" w:pos="1440"/>
        <w:tab w:val="center" w:pos="4680"/>
        <w:tab w:val="right" w:pos="9360"/>
      </w:tabs>
    </w:pPr>
  </w:style>
  <w:style w:type="character" w:customStyle="1" w:styleId="HeaderChar">
    <w:name w:val="Header Char"/>
    <w:basedOn w:val="DefaultParagraphFont"/>
    <w:link w:val="Header"/>
    <w:uiPriority w:val="99"/>
    <w:semiHidden/>
    <w:rsid w:val="005B364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B364C"/>
    <w:pPr>
      <w:tabs>
        <w:tab w:val="clear" w:pos="1440"/>
        <w:tab w:val="center" w:pos="4680"/>
        <w:tab w:val="right" w:pos="9360"/>
      </w:tabs>
    </w:pPr>
  </w:style>
  <w:style w:type="character" w:customStyle="1" w:styleId="FooterChar">
    <w:name w:val="Footer Char"/>
    <w:basedOn w:val="DefaultParagraphFont"/>
    <w:link w:val="Footer"/>
    <w:uiPriority w:val="99"/>
    <w:semiHidden/>
    <w:rsid w:val="005B364C"/>
    <w:rPr>
      <w:rFonts w:ascii="Times New Roman" w:eastAsia="Times New Roman" w:hAnsi="Times New Roman" w:cs="Times New Roman"/>
      <w:sz w:val="24"/>
      <w:szCs w:val="24"/>
    </w:rPr>
  </w:style>
  <w:style w:type="paragraph" w:styleId="NoSpacing">
    <w:name w:val="No Spacing"/>
    <w:uiPriority w:val="1"/>
    <w:qFormat/>
    <w:rsid w:val="00442104"/>
    <w:pPr>
      <w:spacing w:after="0" w:line="240" w:lineRule="auto"/>
    </w:pPr>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442104"/>
    <w:rPr>
      <w:rFonts w:ascii="Tahoma" w:hAnsi="Tahoma" w:cs="Tahoma"/>
      <w:sz w:val="16"/>
      <w:szCs w:val="16"/>
    </w:rPr>
  </w:style>
  <w:style w:type="character" w:customStyle="1" w:styleId="BalloonTextChar">
    <w:name w:val="Balloon Text Char"/>
    <w:basedOn w:val="DefaultParagraphFont"/>
    <w:link w:val="BalloonText"/>
    <w:uiPriority w:val="99"/>
    <w:semiHidden/>
    <w:rsid w:val="0044210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4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16</Pages>
  <Words>3951</Words>
  <Characters>22524</Characters>
  <Application>Microsoft Office Word</Application>
  <DocSecurity>0</DocSecurity>
  <Lines>187</Lines>
  <Paragraphs>52</Paragraphs>
  <ScaleCrop>false</ScaleCrop>
  <Company/>
  <LinksUpToDate>false</LinksUpToDate>
  <CharactersWithSpaces>26423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dcterms:created xsi:type="dcterms:W3CDTF">2024-04-09T11:13:00Z</dcterms:created>
  <dcterms:modified xsi:type="dcterms:W3CDTF">2024-04-10T13:05:00Z</dcterms:modified>
</cp:coreProperties>
</file>